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36409" w14:textId="77777777" w:rsidR="000B05FD" w:rsidRDefault="000B05FD" w:rsidP="00862A4F">
      <w:pPr>
        <w:rPr>
          <w:rFonts w:ascii="Arial" w:hAnsi="Arial" w:cs="Arial"/>
          <w:noProof/>
          <w:snapToGrid/>
        </w:rPr>
      </w:pPr>
    </w:p>
    <w:p w14:paraId="3FA160E5" w14:textId="77777777" w:rsidR="003E274F" w:rsidRPr="007A54C7" w:rsidRDefault="003E274F" w:rsidP="00862A4F">
      <w:pPr>
        <w:rPr>
          <w:rFonts w:ascii="Arial" w:hAnsi="Arial" w:cs="Arial"/>
          <w:noProof/>
          <w:snapToGrid/>
        </w:rPr>
      </w:pPr>
    </w:p>
    <w:p w14:paraId="2D0F10CD" w14:textId="77777777" w:rsidR="000B05FD" w:rsidRPr="007A54C7" w:rsidRDefault="000B05FD" w:rsidP="00B26C0D">
      <w:pPr>
        <w:jc w:val="center"/>
        <w:rPr>
          <w:rFonts w:ascii="Arial" w:hAnsi="Arial" w:cs="Arial"/>
          <w:noProof/>
          <w:snapToGrid/>
          <w:sz w:val="40"/>
          <w:szCs w:val="40"/>
        </w:rPr>
      </w:pPr>
    </w:p>
    <w:p w14:paraId="3604599F" w14:textId="77777777" w:rsidR="00B355CA" w:rsidRPr="00D908D8" w:rsidRDefault="00B355CA" w:rsidP="00B355CA">
      <w:pPr>
        <w:tabs>
          <w:tab w:val="center" w:pos="4680"/>
        </w:tabs>
        <w:jc w:val="center"/>
        <w:rPr>
          <w:rFonts w:ascii="Lucida Bright" w:hAnsi="Lucida Bright" w:cs="Arial"/>
          <w:b/>
          <w:sz w:val="44"/>
          <w:szCs w:val="44"/>
        </w:rPr>
      </w:pPr>
      <w:smartTag w:uri="urn:schemas-microsoft-com:office:smarttags" w:element="State">
        <w:smartTag w:uri="urn:schemas-microsoft-com:office:smarttags" w:element="place">
          <w:r w:rsidRPr="00D908D8">
            <w:rPr>
              <w:rFonts w:ascii="Lucida Bright" w:hAnsi="Lucida Bright" w:cs="Arial"/>
              <w:b/>
              <w:sz w:val="44"/>
              <w:szCs w:val="44"/>
            </w:rPr>
            <w:t>KENTUCKY</w:t>
          </w:r>
        </w:smartTag>
      </w:smartTag>
    </w:p>
    <w:p w14:paraId="5FEEF7BC" w14:textId="77777777" w:rsidR="00B355CA" w:rsidRPr="00D908D8" w:rsidRDefault="00ED6D02" w:rsidP="00B355CA">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Lucida Bright" w:hAnsi="Lucida Bright" w:cs="Arial"/>
          <w:sz w:val="44"/>
          <w:szCs w:val="44"/>
        </w:rPr>
      </w:pPr>
      <w:r>
        <w:rPr>
          <w:rFonts w:ascii="Lucida Bright" w:hAnsi="Lucida Bright" w:cs="Arial"/>
          <w:sz w:val="44"/>
          <w:szCs w:val="44"/>
        </w:rPr>
        <w:t>RECOVERY HOUSING PROGRAM</w:t>
      </w:r>
    </w:p>
    <w:p w14:paraId="6DA2D25E" w14:textId="77777777" w:rsidR="00B355CA" w:rsidRPr="00D908D8" w:rsidRDefault="00B355CA" w:rsidP="00B355CA">
      <w:pPr>
        <w:tabs>
          <w:tab w:val="center" w:pos="4680"/>
        </w:tabs>
        <w:jc w:val="both"/>
        <w:rPr>
          <w:rFonts w:ascii="Arial" w:hAnsi="Arial" w:cs="Arial"/>
          <w:b/>
          <w:sz w:val="32"/>
        </w:rPr>
      </w:pPr>
      <w:r w:rsidRPr="00D908D8">
        <w:rPr>
          <w:rFonts w:ascii="Arial" w:hAnsi="Arial" w:cs="Arial"/>
          <w:b/>
          <w:sz w:val="32"/>
        </w:rPr>
        <w:tab/>
      </w:r>
    </w:p>
    <w:p w14:paraId="1A6D4FA5" w14:textId="77777777" w:rsidR="00B355CA" w:rsidRPr="00D908D8" w:rsidRDefault="00A17143" w:rsidP="00B355CA">
      <w:pPr>
        <w:tabs>
          <w:tab w:val="center" w:pos="4680"/>
        </w:tabs>
        <w:jc w:val="both"/>
        <w:rPr>
          <w:rFonts w:ascii="Lucida Bright" w:hAnsi="Lucida Bright" w:cs="Arial"/>
          <w:b/>
          <w:sz w:val="32"/>
        </w:rPr>
      </w:pPr>
      <w:r w:rsidRPr="00D908D8">
        <w:rPr>
          <w:rFonts w:ascii="Arial" w:hAnsi="Arial" w:cs="Arial"/>
          <w:b/>
          <w:sz w:val="32"/>
        </w:rPr>
        <w:tab/>
      </w:r>
      <w:r w:rsidR="001651A9">
        <w:rPr>
          <w:rFonts w:ascii="Lucida Bright" w:hAnsi="Lucida Bright" w:cs="Arial"/>
          <w:b/>
          <w:sz w:val="32"/>
        </w:rPr>
        <w:t xml:space="preserve">RECOVERY HOUSING </w:t>
      </w:r>
      <w:r w:rsidR="00B355CA" w:rsidRPr="00D908D8">
        <w:rPr>
          <w:rFonts w:ascii="Lucida Bright" w:hAnsi="Lucida Bright" w:cs="Arial"/>
          <w:b/>
          <w:sz w:val="32"/>
        </w:rPr>
        <w:t>PROGRAM GUIDELINES</w:t>
      </w:r>
    </w:p>
    <w:p w14:paraId="6E952B34" w14:textId="77777777" w:rsidR="005A78DE" w:rsidRPr="00D908D8" w:rsidRDefault="005A78DE" w:rsidP="00B355CA">
      <w:pPr>
        <w:tabs>
          <w:tab w:val="center" w:pos="4680"/>
        </w:tabs>
        <w:jc w:val="both"/>
        <w:rPr>
          <w:rFonts w:ascii="Lucida Bright" w:hAnsi="Lucida Bright" w:cs="Arial"/>
          <w:b/>
          <w:sz w:val="22"/>
        </w:rPr>
      </w:pPr>
    </w:p>
    <w:p w14:paraId="6BA767EB" w14:textId="77777777" w:rsidR="0025305F" w:rsidRPr="00D908D8" w:rsidRDefault="0025305F" w:rsidP="00802D1C">
      <w:pPr>
        <w:jc w:val="center"/>
        <w:rPr>
          <w:rFonts w:ascii="Lucida Bright" w:hAnsi="Lucida Bright" w:cs="Arial"/>
          <w:b/>
          <w:noProof/>
          <w:snapToGrid/>
          <w:sz w:val="32"/>
          <w:szCs w:val="32"/>
        </w:rPr>
      </w:pPr>
    </w:p>
    <w:p w14:paraId="104A904B" w14:textId="77777777" w:rsidR="00A97DCA" w:rsidRPr="00D908D8" w:rsidRDefault="00A97DCA" w:rsidP="00802D1C">
      <w:pPr>
        <w:jc w:val="center"/>
        <w:rPr>
          <w:rFonts w:ascii="Arial" w:hAnsi="Arial" w:cs="Arial"/>
          <w:b/>
          <w:noProof/>
          <w:snapToGrid/>
          <w:sz w:val="32"/>
          <w:szCs w:val="32"/>
        </w:rPr>
      </w:pPr>
    </w:p>
    <w:p w14:paraId="178E52B5" w14:textId="77777777" w:rsidR="00802D1C" w:rsidRPr="00D908D8" w:rsidRDefault="00802D1C" w:rsidP="00802D1C">
      <w:pPr>
        <w:jc w:val="center"/>
        <w:rPr>
          <w:rFonts w:ascii="Arial" w:hAnsi="Arial" w:cs="Arial"/>
          <w:b/>
          <w:noProof/>
          <w:snapToGrid/>
          <w:sz w:val="32"/>
          <w:szCs w:val="32"/>
        </w:rPr>
      </w:pPr>
    </w:p>
    <w:p w14:paraId="4A07ABD7" w14:textId="77777777" w:rsidR="00802D1C" w:rsidRPr="00D908D8" w:rsidRDefault="009D51CD" w:rsidP="00802D1C">
      <w:pPr>
        <w:jc w:val="center"/>
        <w:rPr>
          <w:rFonts w:ascii="Arial" w:hAnsi="Arial" w:cs="Arial"/>
          <w:b/>
          <w:noProof/>
          <w:snapToGrid/>
          <w:sz w:val="32"/>
          <w:szCs w:val="32"/>
        </w:rPr>
      </w:pPr>
      <w:r w:rsidRPr="00D908D8">
        <w:rPr>
          <w:noProof/>
        </w:rPr>
        <w:drawing>
          <wp:anchor distT="0" distB="0" distL="114300" distR="114300" simplePos="0" relativeHeight="251657728" behindDoc="1" locked="0" layoutInCell="1" allowOverlap="1" wp14:anchorId="0327210F" wp14:editId="0F2BFF4A">
            <wp:simplePos x="0" y="0"/>
            <wp:positionH relativeFrom="column">
              <wp:posOffset>1828800</wp:posOffset>
            </wp:positionH>
            <wp:positionV relativeFrom="paragraph">
              <wp:posOffset>0</wp:posOffset>
            </wp:positionV>
            <wp:extent cx="2286000" cy="2286000"/>
            <wp:effectExtent l="0" t="0" r="0" b="0"/>
            <wp:wrapNone/>
            <wp:docPr id="77" name="Picture 77" descr="KY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YSea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14:sizeRelH relativeFrom="page">
              <wp14:pctWidth>0</wp14:pctWidth>
            </wp14:sizeRelH>
            <wp14:sizeRelV relativeFrom="page">
              <wp14:pctHeight>0</wp14:pctHeight>
            </wp14:sizeRelV>
          </wp:anchor>
        </w:drawing>
      </w:r>
    </w:p>
    <w:p w14:paraId="235838E4" w14:textId="77777777" w:rsidR="00802D1C" w:rsidRPr="00D908D8" w:rsidRDefault="00802D1C" w:rsidP="00802D1C">
      <w:pPr>
        <w:jc w:val="center"/>
        <w:rPr>
          <w:rFonts w:ascii="Arial" w:hAnsi="Arial" w:cs="Arial"/>
          <w:b/>
          <w:noProof/>
          <w:snapToGrid/>
          <w:sz w:val="32"/>
          <w:szCs w:val="32"/>
        </w:rPr>
      </w:pPr>
    </w:p>
    <w:p w14:paraId="0A8B37E2" w14:textId="77777777" w:rsidR="00802D1C" w:rsidRPr="00D908D8" w:rsidRDefault="00802D1C" w:rsidP="00802D1C">
      <w:pPr>
        <w:jc w:val="center"/>
        <w:rPr>
          <w:rFonts w:ascii="Arial" w:hAnsi="Arial" w:cs="Arial"/>
          <w:b/>
          <w:noProof/>
          <w:snapToGrid/>
          <w:sz w:val="32"/>
          <w:szCs w:val="32"/>
        </w:rPr>
      </w:pPr>
    </w:p>
    <w:p w14:paraId="19EB7D4B" w14:textId="77777777" w:rsidR="00802D1C" w:rsidRPr="00D908D8" w:rsidRDefault="00802D1C" w:rsidP="00802D1C">
      <w:pPr>
        <w:jc w:val="center"/>
        <w:rPr>
          <w:rFonts w:ascii="Arial" w:hAnsi="Arial" w:cs="Arial"/>
          <w:b/>
          <w:noProof/>
          <w:snapToGrid/>
          <w:sz w:val="32"/>
          <w:szCs w:val="32"/>
        </w:rPr>
      </w:pPr>
    </w:p>
    <w:p w14:paraId="7A3275D1" w14:textId="77777777" w:rsidR="00802D1C" w:rsidRPr="00D908D8" w:rsidRDefault="00802D1C" w:rsidP="00802D1C">
      <w:pPr>
        <w:jc w:val="center"/>
        <w:rPr>
          <w:rFonts w:ascii="Arial" w:hAnsi="Arial" w:cs="Arial"/>
          <w:b/>
          <w:noProof/>
          <w:snapToGrid/>
          <w:sz w:val="32"/>
          <w:szCs w:val="32"/>
        </w:rPr>
      </w:pPr>
    </w:p>
    <w:p w14:paraId="7CDECF61" w14:textId="77777777" w:rsidR="00802D1C" w:rsidRPr="00D908D8" w:rsidRDefault="00802D1C" w:rsidP="00802D1C">
      <w:pPr>
        <w:jc w:val="center"/>
        <w:rPr>
          <w:rFonts w:ascii="Arial" w:hAnsi="Arial" w:cs="Arial"/>
          <w:b/>
          <w:noProof/>
          <w:snapToGrid/>
          <w:sz w:val="32"/>
          <w:szCs w:val="32"/>
        </w:rPr>
      </w:pPr>
    </w:p>
    <w:p w14:paraId="0AC6B134" w14:textId="77777777" w:rsidR="00802D1C" w:rsidRPr="00D908D8" w:rsidRDefault="00802D1C" w:rsidP="00802D1C">
      <w:pPr>
        <w:jc w:val="center"/>
        <w:rPr>
          <w:rFonts w:ascii="Arial" w:hAnsi="Arial" w:cs="Arial"/>
          <w:b/>
          <w:noProof/>
          <w:snapToGrid/>
          <w:sz w:val="32"/>
          <w:szCs w:val="32"/>
        </w:rPr>
      </w:pPr>
    </w:p>
    <w:p w14:paraId="0388E033" w14:textId="77777777" w:rsidR="00802D1C" w:rsidRPr="00D908D8" w:rsidRDefault="00802D1C" w:rsidP="00802D1C">
      <w:pPr>
        <w:jc w:val="center"/>
        <w:rPr>
          <w:rFonts w:ascii="Arial" w:hAnsi="Arial" w:cs="Arial"/>
          <w:b/>
          <w:noProof/>
          <w:snapToGrid/>
          <w:sz w:val="32"/>
          <w:szCs w:val="32"/>
        </w:rPr>
      </w:pPr>
    </w:p>
    <w:p w14:paraId="350DC2DE" w14:textId="77777777" w:rsidR="00802D1C" w:rsidRPr="00D908D8" w:rsidRDefault="00802D1C" w:rsidP="00802D1C">
      <w:pPr>
        <w:jc w:val="center"/>
        <w:rPr>
          <w:rFonts w:ascii="Arial" w:hAnsi="Arial" w:cs="Arial"/>
          <w:b/>
          <w:noProof/>
          <w:snapToGrid/>
          <w:sz w:val="32"/>
          <w:szCs w:val="32"/>
        </w:rPr>
      </w:pPr>
    </w:p>
    <w:p w14:paraId="6BF99D48" w14:textId="77777777" w:rsidR="00B26C0D" w:rsidRPr="00D908D8" w:rsidRDefault="00B26C0D" w:rsidP="006B7F1C">
      <w:pPr>
        <w:rPr>
          <w:rFonts w:ascii="Arial" w:hAnsi="Arial" w:cs="Arial"/>
          <w:noProof/>
          <w:snapToGrid/>
        </w:rPr>
      </w:pPr>
    </w:p>
    <w:p w14:paraId="6213BCCE" w14:textId="77777777" w:rsidR="00B26C0D" w:rsidRPr="00D908D8" w:rsidRDefault="00B26C0D" w:rsidP="00B26C0D">
      <w:pPr>
        <w:jc w:val="center"/>
        <w:rPr>
          <w:rFonts w:ascii="Arial" w:hAnsi="Arial" w:cs="Arial"/>
          <w:sz w:val="32"/>
          <w:szCs w:val="32"/>
        </w:rPr>
      </w:pPr>
    </w:p>
    <w:p w14:paraId="2A3F092C" w14:textId="77777777" w:rsidR="00862A4F" w:rsidRPr="00D908D8" w:rsidRDefault="00862A4F" w:rsidP="00802D1C">
      <w:pPr>
        <w:jc w:val="center"/>
        <w:rPr>
          <w:rFonts w:ascii="Lucida Bright" w:hAnsi="Lucida Bright" w:cs="Arial"/>
          <w:b/>
          <w:sz w:val="32"/>
          <w:szCs w:val="32"/>
        </w:rPr>
      </w:pPr>
    </w:p>
    <w:p w14:paraId="4F4FAAC2" w14:textId="77777777" w:rsidR="00802D1C" w:rsidRPr="00D908D8" w:rsidRDefault="00802D1C" w:rsidP="00802D1C">
      <w:pPr>
        <w:jc w:val="center"/>
        <w:rPr>
          <w:rFonts w:ascii="Lucida Bright" w:hAnsi="Lucida Bright" w:cs="Arial"/>
          <w:b/>
          <w:sz w:val="32"/>
          <w:szCs w:val="32"/>
        </w:rPr>
      </w:pPr>
      <w:r w:rsidRPr="00D908D8">
        <w:rPr>
          <w:rFonts w:ascii="Lucida Bright" w:hAnsi="Lucida Bright" w:cs="Arial"/>
          <w:b/>
          <w:sz w:val="32"/>
          <w:szCs w:val="32"/>
        </w:rPr>
        <w:t>Department for Local Government</w:t>
      </w:r>
    </w:p>
    <w:p w14:paraId="3E56C325" w14:textId="77777777"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Office of Federal Grants</w:t>
      </w:r>
    </w:p>
    <w:p w14:paraId="21894726" w14:textId="77777777" w:rsidR="006B7F1C" w:rsidRPr="00D908D8" w:rsidRDefault="007C7EE3"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Dennis Keene</w:t>
      </w:r>
      <w:r w:rsidR="006B7F1C" w:rsidRPr="00D908D8">
        <w:rPr>
          <w:rFonts w:ascii="Lucida Bright" w:hAnsi="Lucida Bright" w:cs="Arial"/>
          <w:noProof/>
          <w:snapToGrid/>
          <w:sz w:val="32"/>
          <w:szCs w:val="32"/>
        </w:rPr>
        <w:t>, Commissioner</w:t>
      </w:r>
    </w:p>
    <w:p w14:paraId="2A7B3514" w14:textId="77777777"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www.dlg.ky.gov</w:t>
      </w:r>
    </w:p>
    <w:p w14:paraId="53B0038D" w14:textId="77777777" w:rsidR="0041247F" w:rsidRPr="00D908D8" w:rsidRDefault="0041247F" w:rsidP="00802D1C">
      <w:pPr>
        <w:tabs>
          <w:tab w:val="center" w:pos="4680"/>
        </w:tabs>
        <w:jc w:val="center"/>
        <w:rPr>
          <w:rFonts w:ascii="Arial" w:hAnsi="Arial" w:cs="Arial"/>
          <w:sz w:val="22"/>
        </w:rPr>
      </w:pPr>
    </w:p>
    <w:p w14:paraId="22851669" w14:textId="77777777" w:rsidR="0041247F" w:rsidRPr="00D908D8" w:rsidRDefault="0041247F">
      <w:pPr>
        <w:tabs>
          <w:tab w:val="center" w:pos="4680"/>
        </w:tabs>
        <w:jc w:val="both"/>
        <w:rPr>
          <w:rFonts w:ascii="Arial" w:hAnsi="Arial" w:cs="Arial"/>
          <w:sz w:val="22"/>
        </w:rPr>
      </w:pPr>
    </w:p>
    <w:p w14:paraId="66B979FB" w14:textId="77777777" w:rsidR="0041247F" w:rsidRPr="00D908D8" w:rsidRDefault="0041247F">
      <w:pPr>
        <w:tabs>
          <w:tab w:val="center" w:pos="4680"/>
        </w:tabs>
        <w:jc w:val="both"/>
        <w:rPr>
          <w:rFonts w:ascii="Arial" w:hAnsi="Arial" w:cs="Arial"/>
          <w:sz w:val="22"/>
        </w:rPr>
      </w:pPr>
    </w:p>
    <w:p w14:paraId="74898918" w14:textId="77777777" w:rsidR="0041247F" w:rsidRPr="00D908D8" w:rsidRDefault="0041247F">
      <w:pPr>
        <w:tabs>
          <w:tab w:val="center" w:pos="4680"/>
        </w:tabs>
        <w:jc w:val="both"/>
        <w:rPr>
          <w:rFonts w:ascii="Arial" w:hAnsi="Arial" w:cs="Arial"/>
          <w:sz w:val="22"/>
        </w:rPr>
      </w:pPr>
    </w:p>
    <w:p w14:paraId="5B5D41AC" w14:textId="77777777" w:rsidR="0041247F" w:rsidRPr="00D908D8" w:rsidRDefault="0041247F">
      <w:pPr>
        <w:tabs>
          <w:tab w:val="center" w:pos="4680"/>
        </w:tabs>
        <w:jc w:val="both"/>
        <w:rPr>
          <w:rFonts w:ascii="Arial" w:hAnsi="Arial" w:cs="Arial"/>
          <w:sz w:val="22"/>
        </w:rPr>
      </w:pPr>
    </w:p>
    <w:p w14:paraId="23AD4950" w14:textId="77777777" w:rsidR="0041247F" w:rsidRPr="00D908D8" w:rsidRDefault="009D51CD" w:rsidP="0058092E">
      <w:pPr>
        <w:tabs>
          <w:tab w:val="center" w:pos="4680"/>
        </w:tabs>
        <w:jc w:val="center"/>
        <w:rPr>
          <w:rFonts w:ascii="Arial" w:hAnsi="Arial" w:cs="Arial"/>
          <w:sz w:val="22"/>
        </w:rPr>
      </w:pPr>
      <w:r w:rsidRPr="00D908D8">
        <w:rPr>
          <w:rFonts w:ascii="Arial" w:hAnsi="Arial" w:cs="Arial"/>
          <w:noProof/>
        </w:rPr>
        <w:drawing>
          <wp:inline distT="0" distB="0" distL="0" distR="0" wp14:anchorId="25ED6E43" wp14:editId="20ABC98C">
            <wp:extent cx="2314575" cy="54292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542925"/>
                    </a:xfrm>
                    <a:prstGeom prst="rect">
                      <a:avLst/>
                    </a:prstGeom>
                    <a:noFill/>
                    <a:ln>
                      <a:noFill/>
                    </a:ln>
                  </pic:spPr>
                </pic:pic>
              </a:graphicData>
            </a:graphic>
          </wp:inline>
        </w:drawing>
      </w:r>
    </w:p>
    <w:p w14:paraId="49E25622" w14:textId="77777777" w:rsidR="0041247F" w:rsidRPr="00D908D8" w:rsidRDefault="0041247F">
      <w:pPr>
        <w:tabs>
          <w:tab w:val="center" w:pos="4680"/>
        </w:tabs>
        <w:jc w:val="both"/>
        <w:rPr>
          <w:rFonts w:ascii="Arial" w:hAnsi="Arial" w:cs="Arial"/>
          <w:sz w:val="22"/>
        </w:rPr>
      </w:pPr>
    </w:p>
    <w:p w14:paraId="0B0F288D" w14:textId="77777777" w:rsidR="0041247F" w:rsidRPr="00D908D8" w:rsidRDefault="0041247F">
      <w:pPr>
        <w:tabs>
          <w:tab w:val="center" w:pos="4680"/>
        </w:tabs>
        <w:jc w:val="both"/>
        <w:rPr>
          <w:rFonts w:ascii="Arial" w:hAnsi="Arial" w:cs="Arial"/>
          <w:sz w:val="22"/>
        </w:rPr>
      </w:pPr>
    </w:p>
    <w:p w14:paraId="5F9366AA" w14:textId="77777777" w:rsidR="0041247F" w:rsidRPr="00D908D8" w:rsidRDefault="0041247F">
      <w:pPr>
        <w:tabs>
          <w:tab w:val="center" w:pos="4680"/>
        </w:tabs>
        <w:jc w:val="both"/>
        <w:rPr>
          <w:rFonts w:ascii="Arial" w:hAnsi="Arial" w:cs="Arial"/>
          <w:sz w:val="22"/>
        </w:rPr>
      </w:pPr>
    </w:p>
    <w:p w14:paraId="34D65F80" w14:textId="77777777" w:rsidR="0041247F" w:rsidRPr="00D908D8" w:rsidRDefault="0041247F">
      <w:pPr>
        <w:tabs>
          <w:tab w:val="center" w:pos="4680"/>
        </w:tabs>
        <w:jc w:val="both"/>
        <w:rPr>
          <w:rFonts w:ascii="Arial" w:hAnsi="Arial" w:cs="Arial"/>
          <w:sz w:val="22"/>
        </w:rPr>
      </w:pPr>
    </w:p>
    <w:p w14:paraId="1F1A7FE1" w14:textId="77777777" w:rsidR="0041247F" w:rsidRPr="00D908D8" w:rsidRDefault="0041247F">
      <w:pPr>
        <w:tabs>
          <w:tab w:val="center" w:pos="4680"/>
        </w:tabs>
        <w:jc w:val="both"/>
        <w:rPr>
          <w:rFonts w:ascii="Arial" w:hAnsi="Arial" w:cs="Arial"/>
          <w:sz w:val="22"/>
        </w:rPr>
      </w:pPr>
    </w:p>
    <w:p w14:paraId="56A88E10" w14:textId="77777777" w:rsidR="0041247F" w:rsidRPr="00D908D8" w:rsidRDefault="0041247F">
      <w:pPr>
        <w:tabs>
          <w:tab w:val="center" w:pos="4680"/>
        </w:tabs>
        <w:jc w:val="both"/>
        <w:rPr>
          <w:rFonts w:ascii="Arial" w:hAnsi="Arial" w:cs="Arial"/>
          <w:sz w:val="22"/>
        </w:rPr>
      </w:pPr>
    </w:p>
    <w:p w14:paraId="1B5EE5EA" w14:textId="77777777" w:rsidR="0041247F" w:rsidRPr="00D908D8" w:rsidRDefault="0041247F">
      <w:pPr>
        <w:tabs>
          <w:tab w:val="center" w:pos="4680"/>
        </w:tabs>
        <w:jc w:val="both"/>
        <w:rPr>
          <w:rFonts w:ascii="Arial" w:hAnsi="Arial" w:cs="Arial"/>
          <w:sz w:val="22"/>
        </w:rPr>
      </w:pPr>
    </w:p>
    <w:p w14:paraId="22A6FD47" w14:textId="77777777" w:rsidR="0025305F" w:rsidRPr="00D908D8" w:rsidRDefault="0025305F">
      <w:pPr>
        <w:tabs>
          <w:tab w:val="center" w:pos="4680"/>
        </w:tabs>
        <w:jc w:val="both"/>
        <w:rPr>
          <w:rFonts w:ascii="Arial" w:hAnsi="Arial" w:cs="Arial"/>
          <w:sz w:val="22"/>
        </w:rPr>
        <w:sectPr w:rsidR="0025305F" w:rsidRPr="00D908D8" w:rsidSect="00EC53D6">
          <w:footerReference w:type="default" r:id="rId10"/>
          <w:footerReference w:type="first" r:id="rId11"/>
          <w:endnotePr>
            <w:numFmt w:val="decimal"/>
          </w:endnotePr>
          <w:type w:val="continuous"/>
          <w:pgSz w:w="12240" w:h="15840" w:code="1"/>
          <w:pgMar w:top="1440" w:right="1440" w:bottom="1440" w:left="1440" w:header="1440" w:footer="720" w:gutter="0"/>
          <w:pgBorders w:display="firstPage" w:offsetFrom="page">
            <w:top w:val="thinThickMediumGap" w:sz="36" w:space="24" w:color="003F7E"/>
            <w:left w:val="thinThickMediumGap" w:sz="36" w:space="24" w:color="003F7E"/>
            <w:bottom w:val="thickThinMediumGap" w:sz="36" w:space="24" w:color="003F7E"/>
            <w:right w:val="thickThinMediumGap" w:sz="36" w:space="24" w:color="003F7E"/>
          </w:pgBorders>
          <w:pgNumType w:start="1"/>
          <w:cols w:space="720"/>
          <w:noEndnote/>
        </w:sectPr>
      </w:pPr>
    </w:p>
    <w:p w14:paraId="7B4F5A44" w14:textId="77777777" w:rsidR="0041247F" w:rsidRPr="00D908D8" w:rsidRDefault="0041247F">
      <w:pPr>
        <w:tabs>
          <w:tab w:val="center" w:pos="4680"/>
        </w:tabs>
        <w:jc w:val="both"/>
        <w:rPr>
          <w:rFonts w:ascii="Arial" w:hAnsi="Arial" w:cs="Arial"/>
          <w:sz w:val="22"/>
        </w:rPr>
      </w:pPr>
    </w:p>
    <w:p w14:paraId="2E46DBDD" w14:textId="77777777" w:rsidR="0041247F" w:rsidRPr="00D908D8" w:rsidRDefault="0041247F">
      <w:pPr>
        <w:tabs>
          <w:tab w:val="center" w:pos="4680"/>
        </w:tabs>
        <w:jc w:val="both"/>
        <w:rPr>
          <w:rFonts w:ascii="Arial" w:hAnsi="Arial" w:cs="Arial"/>
          <w:sz w:val="22"/>
        </w:rPr>
      </w:pPr>
    </w:p>
    <w:p w14:paraId="6F6D7C2F" w14:textId="77777777" w:rsidR="0041247F" w:rsidRPr="00D908D8" w:rsidRDefault="0041247F">
      <w:pPr>
        <w:tabs>
          <w:tab w:val="center" w:pos="4680"/>
        </w:tabs>
        <w:jc w:val="both"/>
        <w:rPr>
          <w:rFonts w:ascii="Arial" w:hAnsi="Arial" w:cs="Arial"/>
          <w:sz w:val="22"/>
        </w:rPr>
      </w:pPr>
    </w:p>
    <w:p w14:paraId="5641FB2D" w14:textId="77777777" w:rsidR="0041247F" w:rsidRPr="00D908D8" w:rsidRDefault="0041247F">
      <w:pPr>
        <w:tabs>
          <w:tab w:val="center" w:pos="4680"/>
        </w:tabs>
        <w:jc w:val="both"/>
        <w:rPr>
          <w:rFonts w:ascii="Arial" w:hAnsi="Arial" w:cs="Arial"/>
          <w:sz w:val="22"/>
        </w:rPr>
      </w:pPr>
    </w:p>
    <w:p w14:paraId="3C4DE0F6" w14:textId="77777777" w:rsidR="0041247F" w:rsidRPr="00D908D8" w:rsidRDefault="0041247F">
      <w:pPr>
        <w:tabs>
          <w:tab w:val="center" w:pos="4680"/>
        </w:tabs>
        <w:jc w:val="both"/>
        <w:rPr>
          <w:rFonts w:ascii="Arial" w:hAnsi="Arial" w:cs="Arial"/>
          <w:sz w:val="22"/>
        </w:rPr>
      </w:pPr>
    </w:p>
    <w:p w14:paraId="12BC21A0" w14:textId="77777777" w:rsidR="0041247F" w:rsidRPr="00D908D8" w:rsidRDefault="0041247F">
      <w:pPr>
        <w:tabs>
          <w:tab w:val="center" w:pos="4680"/>
        </w:tabs>
        <w:jc w:val="both"/>
        <w:rPr>
          <w:rFonts w:ascii="Arial" w:hAnsi="Arial" w:cs="Arial"/>
          <w:sz w:val="22"/>
        </w:rPr>
      </w:pPr>
    </w:p>
    <w:p w14:paraId="5662ABF3" w14:textId="77777777" w:rsidR="0041247F" w:rsidRPr="00D908D8" w:rsidRDefault="0041247F">
      <w:pPr>
        <w:tabs>
          <w:tab w:val="center" w:pos="4680"/>
        </w:tabs>
        <w:jc w:val="both"/>
        <w:rPr>
          <w:rFonts w:ascii="Arial" w:hAnsi="Arial" w:cs="Arial"/>
          <w:sz w:val="22"/>
        </w:rPr>
      </w:pPr>
    </w:p>
    <w:p w14:paraId="226B654B" w14:textId="77777777" w:rsidR="0041247F" w:rsidRPr="00D908D8" w:rsidRDefault="0041247F">
      <w:pPr>
        <w:tabs>
          <w:tab w:val="center" w:pos="4680"/>
        </w:tabs>
        <w:jc w:val="both"/>
        <w:rPr>
          <w:rFonts w:ascii="Arial" w:hAnsi="Arial" w:cs="Arial"/>
          <w:sz w:val="22"/>
        </w:rPr>
      </w:pPr>
    </w:p>
    <w:p w14:paraId="0D19A3D3" w14:textId="77777777" w:rsidR="0041247F" w:rsidRPr="00D908D8" w:rsidRDefault="0041247F" w:rsidP="0041247F">
      <w:pPr>
        <w:tabs>
          <w:tab w:val="center" w:pos="4680"/>
        </w:tabs>
        <w:jc w:val="center"/>
        <w:rPr>
          <w:rFonts w:ascii="Arial" w:hAnsi="Arial" w:cs="Arial"/>
          <w:sz w:val="22"/>
        </w:rPr>
      </w:pPr>
    </w:p>
    <w:p w14:paraId="2BAE8442" w14:textId="77777777" w:rsidR="0041247F" w:rsidRPr="00D908D8" w:rsidRDefault="0041247F">
      <w:pPr>
        <w:tabs>
          <w:tab w:val="center" w:pos="4680"/>
        </w:tabs>
        <w:jc w:val="both"/>
        <w:rPr>
          <w:rFonts w:ascii="Arial" w:hAnsi="Arial" w:cs="Arial"/>
          <w:sz w:val="22"/>
        </w:rPr>
      </w:pPr>
    </w:p>
    <w:p w14:paraId="6114B111" w14:textId="77777777" w:rsidR="003B4189" w:rsidRPr="00D908D8" w:rsidRDefault="003B4189" w:rsidP="007B4779">
      <w:pPr>
        <w:tabs>
          <w:tab w:val="left" w:pos="1440"/>
        </w:tabs>
        <w:jc w:val="both"/>
        <w:rPr>
          <w:rFonts w:ascii="Arial" w:hAnsi="Arial" w:cs="Arial"/>
          <w:sz w:val="22"/>
        </w:rPr>
      </w:pPr>
    </w:p>
    <w:p w14:paraId="71D9B1E3" w14:textId="77777777" w:rsidR="003B4189" w:rsidRPr="00D908D8" w:rsidRDefault="003B4189">
      <w:pPr>
        <w:jc w:val="both"/>
        <w:rPr>
          <w:rFonts w:ascii="Arial" w:hAnsi="Arial" w:cs="Arial"/>
          <w:sz w:val="22"/>
        </w:rPr>
      </w:pPr>
    </w:p>
    <w:p w14:paraId="478A5411" w14:textId="77777777" w:rsidR="003B4189" w:rsidRPr="00D908D8" w:rsidRDefault="003B4189">
      <w:pPr>
        <w:jc w:val="both"/>
        <w:rPr>
          <w:rFonts w:ascii="Arial" w:hAnsi="Arial" w:cs="Arial"/>
          <w:sz w:val="22"/>
        </w:rPr>
      </w:pPr>
    </w:p>
    <w:p w14:paraId="20C7DABB" w14:textId="77777777" w:rsidR="003B4189" w:rsidRPr="00D908D8" w:rsidRDefault="003B4189">
      <w:pPr>
        <w:jc w:val="both"/>
        <w:rPr>
          <w:rFonts w:ascii="Arial" w:hAnsi="Arial" w:cs="Arial"/>
          <w:sz w:val="22"/>
        </w:rPr>
      </w:pPr>
    </w:p>
    <w:p w14:paraId="2E1F0782" w14:textId="77777777" w:rsidR="003B4189" w:rsidRPr="00D908D8" w:rsidRDefault="003B4189">
      <w:pPr>
        <w:jc w:val="both"/>
        <w:rPr>
          <w:rFonts w:ascii="Arial" w:hAnsi="Arial" w:cs="Arial"/>
          <w:sz w:val="22"/>
        </w:rPr>
      </w:pPr>
    </w:p>
    <w:p w14:paraId="776FDC51" w14:textId="77777777" w:rsidR="003B4189" w:rsidRPr="00D908D8" w:rsidRDefault="003B4189">
      <w:pPr>
        <w:jc w:val="both"/>
        <w:rPr>
          <w:rFonts w:ascii="Arial" w:hAnsi="Arial" w:cs="Arial"/>
          <w:sz w:val="22"/>
        </w:rPr>
      </w:pPr>
    </w:p>
    <w:p w14:paraId="19640451" w14:textId="77777777" w:rsidR="003B4189" w:rsidRPr="00D908D8" w:rsidRDefault="003B4189">
      <w:pPr>
        <w:jc w:val="both"/>
        <w:rPr>
          <w:rFonts w:ascii="Arial" w:hAnsi="Arial" w:cs="Arial"/>
          <w:sz w:val="22"/>
        </w:rPr>
      </w:pPr>
    </w:p>
    <w:p w14:paraId="2D0658B1" w14:textId="77777777" w:rsidR="003B4189" w:rsidRPr="00D908D8" w:rsidRDefault="003B4189">
      <w:pPr>
        <w:jc w:val="both"/>
        <w:rPr>
          <w:rFonts w:ascii="Arial" w:hAnsi="Arial" w:cs="Arial"/>
          <w:sz w:val="22"/>
        </w:rPr>
      </w:pPr>
    </w:p>
    <w:p w14:paraId="678539CB" w14:textId="77777777" w:rsidR="003B4189" w:rsidRPr="00D908D8" w:rsidRDefault="003B4189">
      <w:pPr>
        <w:jc w:val="both"/>
        <w:rPr>
          <w:rFonts w:ascii="Arial" w:hAnsi="Arial" w:cs="Arial"/>
          <w:sz w:val="22"/>
        </w:rPr>
      </w:pPr>
    </w:p>
    <w:p w14:paraId="7D070320" w14:textId="77777777" w:rsidR="003B4189" w:rsidRPr="00D908D8" w:rsidRDefault="003B4189">
      <w:pPr>
        <w:jc w:val="both"/>
        <w:rPr>
          <w:rFonts w:ascii="Arial" w:hAnsi="Arial" w:cs="Arial"/>
          <w:sz w:val="22"/>
        </w:rPr>
      </w:pPr>
    </w:p>
    <w:p w14:paraId="110FCF6D" w14:textId="77777777" w:rsidR="003B4189" w:rsidRPr="00D908D8" w:rsidRDefault="003B4189">
      <w:pPr>
        <w:jc w:val="both"/>
        <w:rPr>
          <w:rFonts w:ascii="Arial" w:hAnsi="Arial" w:cs="Arial"/>
          <w:sz w:val="22"/>
        </w:rPr>
      </w:pPr>
    </w:p>
    <w:p w14:paraId="2695322F" w14:textId="77777777" w:rsidR="00DF398B" w:rsidRPr="00D908D8" w:rsidRDefault="00DF398B">
      <w:pPr>
        <w:jc w:val="both"/>
        <w:rPr>
          <w:rFonts w:ascii="Arial" w:hAnsi="Arial" w:cs="Arial"/>
          <w:sz w:val="22"/>
        </w:rPr>
      </w:pPr>
    </w:p>
    <w:p w14:paraId="44B307A5" w14:textId="77777777" w:rsidR="00DF398B" w:rsidRPr="00D908D8" w:rsidRDefault="00DF398B">
      <w:pPr>
        <w:jc w:val="both"/>
        <w:rPr>
          <w:rFonts w:ascii="Arial" w:hAnsi="Arial" w:cs="Arial"/>
          <w:sz w:val="22"/>
        </w:rPr>
      </w:pPr>
    </w:p>
    <w:p w14:paraId="2339253A" w14:textId="77777777" w:rsidR="00DF398B" w:rsidRPr="00D908D8" w:rsidRDefault="00DF398B">
      <w:pPr>
        <w:jc w:val="both"/>
        <w:rPr>
          <w:rFonts w:ascii="Arial" w:hAnsi="Arial" w:cs="Arial"/>
          <w:sz w:val="22"/>
        </w:rPr>
      </w:pPr>
    </w:p>
    <w:p w14:paraId="6255E534" w14:textId="77777777" w:rsidR="00DF398B" w:rsidRPr="00D908D8" w:rsidRDefault="00DF398B">
      <w:pPr>
        <w:jc w:val="both"/>
        <w:rPr>
          <w:rFonts w:ascii="Arial" w:hAnsi="Arial" w:cs="Arial"/>
          <w:sz w:val="22"/>
        </w:rPr>
      </w:pPr>
    </w:p>
    <w:p w14:paraId="1446F281" w14:textId="77777777" w:rsidR="00DF398B" w:rsidRPr="00D908D8" w:rsidRDefault="00DF398B">
      <w:pPr>
        <w:jc w:val="both"/>
        <w:rPr>
          <w:rFonts w:ascii="Arial" w:hAnsi="Arial" w:cs="Arial"/>
          <w:sz w:val="22"/>
        </w:rPr>
      </w:pPr>
    </w:p>
    <w:p w14:paraId="00D206F3" w14:textId="77777777" w:rsidR="00DF398B" w:rsidRPr="00D908D8" w:rsidRDefault="00DF398B">
      <w:pPr>
        <w:jc w:val="both"/>
        <w:rPr>
          <w:rFonts w:ascii="Arial" w:hAnsi="Arial" w:cs="Arial"/>
          <w:sz w:val="22"/>
        </w:rPr>
      </w:pPr>
    </w:p>
    <w:p w14:paraId="146141B7" w14:textId="77777777" w:rsidR="00DF398B" w:rsidRPr="00D908D8" w:rsidRDefault="00DF398B">
      <w:pPr>
        <w:jc w:val="both"/>
        <w:rPr>
          <w:rFonts w:ascii="Arial" w:hAnsi="Arial" w:cs="Arial"/>
          <w:sz w:val="22"/>
        </w:rPr>
      </w:pPr>
    </w:p>
    <w:p w14:paraId="7222CE1D" w14:textId="77777777" w:rsidR="00DF398B" w:rsidRPr="00D908D8" w:rsidRDefault="00DF398B">
      <w:pPr>
        <w:jc w:val="both"/>
        <w:rPr>
          <w:rFonts w:ascii="Arial" w:hAnsi="Arial" w:cs="Arial"/>
          <w:sz w:val="22"/>
        </w:rPr>
      </w:pPr>
    </w:p>
    <w:p w14:paraId="3C4A2290" w14:textId="77777777" w:rsidR="003B4189" w:rsidRPr="00D908D8" w:rsidRDefault="003B4189">
      <w:pPr>
        <w:jc w:val="both"/>
        <w:rPr>
          <w:rFonts w:ascii="Arial" w:hAnsi="Arial" w:cs="Arial"/>
          <w:sz w:val="22"/>
        </w:rPr>
      </w:pPr>
    </w:p>
    <w:p w14:paraId="031CBF77" w14:textId="77777777" w:rsidR="003B4189" w:rsidRPr="00D908D8" w:rsidRDefault="003B4189">
      <w:pPr>
        <w:jc w:val="both"/>
        <w:rPr>
          <w:rFonts w:ascii="Arial" w:hAnsi="Arial" w:cs="Arial"/>
          <w:sz w:val="22"/>
        </w:rPr>
      </w:pPr>
    </w:p>
    <w:p w14:paraId="00E9E0D9" w14:textId="77777777" w:rsidR="003B4189" w:rsidRPr="00D908D8" w:rsidRDefault="003B4189">
      <w:pPr>
        <w:jc w:val="both"/>
        <w:rPr>
          <w:rFonts w:ascii="Arial" w:hAnsi="Arial" w:cs="Arial"/>
          <w:sz w:val="22"/>
        </w:rPr>
      </w:pPr>
    </w:p>
    <w:p w14:paraId="2763832F" w14:textId="77777777" w:rsidR="003B4189" w:rsidRPr="00D908D8" w:rsidRDefault="003B4189">
      <w:pPr>
        <w:jc w:val="both"/>
        <w:rPr>
          <w:rFonts w:ascii="Arial" w:hAnsi="Arial" w:cs="Arial"/>
          <w:sz w:val="22"/>
        </w:rPr>
      </w:pPr>
      <w:r w:rsidRPr="00D908D8">
        <w:rPr>
          <w:rFonts w:ascii="Arial" w:hAnsi="Arial" w:cs="Arial"/>
          <w:sz w:val="22"/>
        </w:rPr>
        <w:t xml:space="preserve">The </w:t>
      </w:r>
      <w:r w:rsidR="00802D1C" w:rsidRPr="00D908D8">
        <w:rPr>
          <w:rFonts w:ascii="Arial" w:hAnsi="Arial" w:cs="Arial"/>
          <w:sz w:val="22"/>
        </w:rPr>
        <w:t>Department for Local Government</w:t>
      </w:r>
      <w:r w:rsidR="00070F27" w:rsidRPr="00D908D8">
        <w:rPr>
          <w:rFonts w:ascii="Arial" w:hAnsi="Arial" w:cs="Arial"/>
          <w:sz w:val="22"/>
        </w:rPr>
        <w:t xml:space="preserve"> (</w:t>
      </w:r>
      <w:r w:rsidR="00802D1C" w:rsidRPr="00D908D8">
        <w:rPr>
          <w:rFonts w:ascii="Arial" w:hAnsi="Arial" w:cs="Arial"/>
          <w:sz w:val="22"/>
        </w:rPr>
        <w:t>DLG</w:t>
      </w:r>
      <w:r w:rsidR="00070F27" w:rsidRPr="00D908D8">
        <w:rPr>
          <w:rFonts w:ascii="Arial" w:hAnsi="Arial" w:cs="Arial"/>
          <w:sz w:val="22"/>
        </w:rPr>
        <w:t>)</w:t>
      </w:r>
      <w:r w:rsidRPr="00D908D8">
        <w:rPr>
          <w:rFonts w:ascii="Arial" w:hAnsi="Arial" w:cs="Arial"/>
          <w:sz w:val="22"/>
        </w:rPr>
        <w:t xml:space="preserve"> does no</w:t>
      </w:r>
      <w:r w:rsidR="00070F27" w:rsidRPr="00D908D8">
        <w:rPr>
          <w:rFonts w:ascii="Arial" w:hAnsi="Arial" w:cs="Arial"/>
          <w:sz w:val="22"/>
        </w:rPr>
        <w:t>t discriminate on the basis of race, color, national origin, sex, age, religion</w:t>
      </w:r>
      <w:r w:rsidR="003210D4" w:rsidRPr="00D908D8">
        <w:rPr>
          <w:rFonts w:ascii="Arial" w:hAnsi="Arial" w:cs="Arial"/>
          <w:sz w:val="22"/>
        </w:rPr>
        <w:t>, sexual orientation, gender identity,</w:t>
      </w:r>
      <w:r w:rsidR="00070F27" w:rsidRPr="00D908D8">
        <w:rPr>
          <w:rFonts w:ascii="Arial" w:hAnsi="Arial" w:cs="Arial"/>
          <w:sz w:val="22"/>
        </w:rPr>
        <w:t xml:space="preserve"> or d</w:t>
      </w:r>
      <w:r w:rsidRPr="00D908D8">
        <w:rPr>
          <w:rFonts w:ascii="Arial" w:hAnsi="Arial" w:cs="Arial"/>
          <w:sz w:val="22"/>
        </w:rPr>
        <w:t>isabil</w:t>
      </w:r>
      <w:r w:rsidR="00723A5E" w:rsidRPr="00D908D8">
        <w:rPr>
          <w:rFonts w:ascii="Arial" w:hAnsi="Arial" w:cs="Arial"/>
          <w:sz w:val="22"/>
        </w:rPr>
        <w:t>ity</w:t>
      </w:r>
      <w:r w:rsidRPr="00D908D8">
        <w:rPr>
          <w:rFonts w:ascii="Arial" w:hAnsi="Arial" w:cs="Arial"/>
          <w:sz w:val="22"/>
        </w:rPr>
        <w:t xml:space="preserve"> and provides, upon request, reasonable accommodation including auxiliary aids and services necessary to afford an individual with a disability an equal opportunity to participate in all services, programs and activities.</w:t>
      </w:r>
    </w:p>
    <w:p w14:paraId="2FAC5BD7" w14:textId="77777777" w:rsidR="003B4189" w:rsidRPr="00D908D8" w:rsidRDefault="003B4189">
      <w:pPr>
        <w:jc w:val="both"/>
        <w:rPr>
          <w:rFonts w:ascii="Arial" w:hAnsi="Arial" w:cs="Arial"/>
          <w:sz w:val="22"/>
        </w:rPr>
      </w:pPr>
    </w:p>
    <w:p w14:paraId="024C0F87" w14:textId="77777777" w:rsidR="003B4189" w:rsidRPr="00D908D8" w:rsidRDefault="003B4189">
      <w:pPr>
        <w:jc w:val="both"/>
        <w:rPr>
          <w:rFonts w:ascii="Arial" w:hAnsi="Arial" w:cs="Arial"/>
          <w:sz w:val="22"/>
        </w:rPr>
      </w:pPr>
    </w:p>
    <w:p w14:paraId="3AFC63A8" w14:textId="77777777" w:rsidR="00070F27" w:rsidRPr="00D908D8" w:rsidRDefault="00802D1C" w:rsidP="00070F27">
      <w:pPr>
        <w:ind w:left="1080" w:firstLine="3960"/>
        <w:jc w:val="both"/>
        <w:rPr>
          <w:rFonts w:ascii="Arial" w:hAnsi="Arial" w:cs="Arial"/>
          <w:b/>
          <w:sz w:val="22"/>
        </w:rPr>
      </w:pPr>
      <w:r w:rsidRPr="00D908D8">
        <w:rPr>
          <w:rFonts w:ascii="Arial" w:hAnsi="Arial" w:cs="Arial"/>
          <w:b/>
          <w:sz w:val="22"/>
        </w:rPr>
        <w:t>Department for Local Government</w:t>
      </w:r>
    </w:p>
    <w:p w14:paraId="7F87E94D" w14:textId="77777777" w:rsidR="003B4189" w:rsidRPr="00D908D8" w:rsidRDefault="000F2FEF" w:rsidP="00461035">
      <w:pPr>
        <w:pStyle w:val="Heading5"/>
        <w:ind w:left="1080" w:firstLine="3960"/>
        <w:rPr>
          <w:rFonts w:ascii="Arial" w:hAnsi="Arial" w:cs="Arial"/>
        </w:rPr>
      </w:pPr>
      <w:r w:rsidRPr="00D908D8">
        <w:rPr>
          <w:rFonts w:ascii="Arial" w:hAnsi="Arial" w:cs="Arial"/>
        </w:rPr>
        <w:t>Office</w:t>
      </w:r>
      <w:r w:rsidR="003B4189" w:rsidRPr="00D908D8">
        <w:rPr>
          <w:rFonts w:ascii="Arial" w:hAnsi="Arial" w:cs="Arial"/>
        </w:rPr>
        <w:t xml:space="preserve"> of </w:t>
      </w:r>
      <w:r w:rsidR="00C1630D" w:rsidRPr="00D908D8">
        <w:rPr>
          <w:rFonts w:ascii="Arial" w:hAnsi="Arial" w:cs="Arial"/>
        </w:rPr>
        <w:t xml:space="preserve">Federal </w:t>
      </w:r>
      <w:r w:rsidR="00EA240D" w:rsidRPr="00D908D8">
        <w:rPr>
          <w:rFonts w:ascii="Arial" w:hAnsi="Arial" w:cs="Arial"/>
        </w:rPr>
        <w:t>Grants</w:t>
      </w:r>
    </w:p>
    <w:p w14:paraId="1C0E3027" w14:textId="77777777" w:rsidR="003B4189" w:rsidRPr="00D908D8" w:rsidRDefault="003B4189" w:rsidP="00461035">
      <w:pPr>
        <w:pStyle w:val="Heading1"/>
        <w:ind w:left="1080" w:firstLine="3960"/>
        <w:rPr>
          <w:rFonts w:ascii="Arial" w:hAnsi="Arial" w:cs="Arial"/>
          <w:dstrike w:val="0"/>
        </w:rPr>
      </w:pPr>
      <w:smartTag w:uri="urn:schemas-microsoft-com:office:smarttags" w:element="place">
        <w:smartTag w:uri="urn:schemas-microsoft-com:office:smarttags" w:element="PlaceType">
          <w:r w:rsidRPr="00D908D8">
            <w:rPr>
              <w:rFonts w:ascii="Arial" w:hAnsi="Arial" w:cs="Arial"/>
              <w:dstrike w:val="0"/>
            </w:rPr>
            <w:t>Commonwealth</w:t>
          </w:r>
        </w:smartTag>
        <w:r w:rsidRPr="00D908D8">
          <w:rPr>
            <w:rFonts w:ascii="Arial" w:hAnsi="Arial" w:cs="Arial"/>
            <w:dstrike w:val="0"/>
          </w:rPr>
          <w:t xml:space="preserve"> of </w:t>
        </w:r>
        <w:smartTag w:uri="urn:schemas-microsoft-com:office:smarttags" w:element="PlaceName">
          <w:r w:rsidRPr="00D908D8">
            <w:rPr>
              <w:rFonts w:ascii="Arial" w:hAnsi="Arial" w:cs="Arial"/>
              <w:dstrike w:val="0"/>
            </w:rPr>
            <w:t>Kentucky</w:t>
          </w:r>
        </w:smartTag>
      </w:smartTag>
      <w:r w:rsidRPr="00D908D8">
        <w:rPr>
          <w:rFonts w:ascii="Arial" w:hAnsi="Arial" w:cs="Arial"/>
          <w:dstrike w:val="0"/>
        </w:rPr>
        <w:t xml:space="preserve"> </w:t>
      </w:r>
    </w:p>
    <w:p w14:paraId="675A0156" w14:textId="77777777" w:rsidR="003B4189" w:rsidRPr="00D908D8" w:rsidRDefault="003B4189">
      <w:pPr>
        <w:rPr>
          <w:rFonts w:ascii="Arial" w:hAnsi="Arial" w:cs="Arial"/>
        </w:rPr>
        <w:sectPr w:rsidR="003B4189" w:rsidRPr="00D908D8" w:rsidSect="00FF4572">
          <w:endnotePr>
            <w:numFmt w:val="decimal"/>
          </w:endnotePr>
          <w:type w:val="continuous"/>
          <w:pgSz w:w="12240" w:h="15840" w:code="1"/>
          <w:pgMar w:top="1440" w:right="1440" w:bottom="1440" w:left="1440" w:header="1440" w:footer="720" w:gutter="0"/>
          <w:pgNumType w:start="1"/>
          <w:cols w:space="720"/>
          <w:noEndnote/>
        </w:sectPr>
      </w:pPr>
    </w:p>
    <w:p w14:paraId="02F230CA"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lastRenderedPageBreak/>
        <w:t>I.</w:t>
      </w:r>
      <w:r w:rsidRPr="00D908D8">
        <w:rPr>
          <w:rFonts w:ascii="Arial" w:hAnsi="Arial" w:cs="Arial"/>
          <w:sz w:val="22"/>
        </w:rPr>
        <w:tab/>
      </w:r>
      <w:r w:rsidRPr="00D908D8">
        <w:rPr>
          <w:rFonts w:ascii="Arial" w:hAnsi="Arial" w:cs="Arial"/>
          <w:b/>
          <w:sz w:val="22"/>
        </w:rPr>
        <w:t>KENTUCKY'S GOALS AND OBJECTIVES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F45645">
        <w:rPr>
          <w:rFonts w:ascii="Arial" w:hAnsi="Arial" w:cs="Arial"/>
          <w:sz w:val="22"/>
        </w:rPr>
        <w:t>1</w:t>
      </w:r>
    </w:p>
    <w:p w14:paraId="2046621E"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472EDD3C"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w:t>
      </w:r>
      <w:r w:rsidRPr="00D908D8">
        <w:rPr>
          <w:rFonts w:ascii="Arial" w:hAnsi="Arial" w:cs="Arial"/>
          <w:sz w:val="22"/>
        </w:rPr>
        <w:tab/>
      </w:r>
      <w:r w:rsidR="001651A9">
        <w:rPr>
          <w:rFonts w:ascii="Arial" w:hAnsi="Arial" w:cs="Arial"/>
          <w:b/>
          <w:sz w:val="22"/>
        </w:rPr>
        <w:t>RECOVERY HOUSING PROGRAM</w:t>
      </w:r>
      <w:r w:rsidR="00BC2A28">
        <w:rPr>
          <w:rFonts w:ascii="Arial" w:hAnsi="Arial" w:cs="Arial"/>
          <w:b/>
          <w:sz w:val="22"/>
        </w:rPr>
        <w:t xml:space="preserve"> (RHP</w:t>
      </w:r>
      <w:r w:rsidR="00070F27" w:rsidRPr="00D908D8">
        <w:rPr>
          <w:rFonts w:ascii="Arial" w:hAnsi="Arial" w:cs="Arial"/>
          <w:b/>
          <w:sz w:val="22"/>
        </w:rPr>
        <w:t>)</w:t>
      </w:r>
      <w:r w:rsidRPr="00D908D8">
        <w:rPr>
          <w:rFonts w:ascii="Arial" w:hAnsi="Arial" w:cs="Arial"/>
          <w:b/>
          <w:sz w:val="22"/>
        </w:rPr>
        <w:t xml:space="preserve"> NATIONAL OBJECTIVE</w:t>
      </w:r>
    </w:p>
    <w:p w14:paraId="6BEA2A73"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116B6DF3" w14:textId="77777777" w:rsidR="003B4189" w:rsidRPr="00D908D8" w:rsidRDefault="00070F2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Activities w</w:t>
      </w:r>
      <w:r w:rsidR="003B4189" w:rsidRPr="00D908D8">
        <w:rPr>
          <w:rFonts w:ascii="Arial" w:hAnsi="Arial" w:cs="Arial"/>
          <w:sz w:val="22"/>
        </w:rPr>
        <w:t>hich Benefit Low and Moderate Income Person</w:t>
      </w:r>
      <w:r w:rsidR="0026147A" w:rsidRPr="00D908D8">
        <w:rPr>
          <w:rFonts w:ascii="Arial" w:hAnsi="Arial" w:cs="Arial"/>
          <w:sz w:val="22"/>
        </w:rPr>
        <w:t>s</w:t>
      </w:r>
      <w:r w:rsidR="003B4189" w:rsidRPr="00D908D8">
        <w:rPr>
          <w:rFonts w:ascii="Arial" w:hAnsi="Arial" w:cs="Arial"/>
          <w:sz w:val="22"/>
        </w:rPr>
        <w:tab/>
      </w:r>
      <w:r w:rsidR="0077187E" w:rsidRPr="00D908D8">
        <w:rPr>
          <w:rFonts w:ascii="Arial" w:hAnsi="Arial" w:cs="Arial"/>
          <w:sz w:val="22"/>
        </w:rPr>
        <w:tab/>
      </w:r>
      <w:r w:rsidR="00F45645">
        <w:rPr>
          <w:rFonts w:ascii="Arial" w:hAnsi="Arial" w:cs="Arial"/>
          <w:sz w:val="22"/>
        </w:rPr>
        <w:t>1</w:t>
      </w:r>
    </w:p>
    <w:p w14:paraId="6165B39B"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15A82138"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III.</w:t>
      </w:r>
      <w:r w:rsidRPr="00D908D8">
        <w:rPr>
          <w:rFonts w:ascii="Arial" w:hAnsi="Arial" w:cs="Arial"/>
          <w:sz w:val="22"/>
        </w:rPr>
        <w:tab/>
      </w:r>
      <w:r w:rsidRPr="00D908D8">
        <w:rPr>
          <w:rFonts w:ascii="Arial" w:hAnsi="Arial" w:cs="Arial"/>
          <w:b/>
          <w:sz w:val="22"/>
        </w:rPr>
        <w:t>GENERAL INFORMATION FOR APPLICANTS</w:t>
      </w:r>
    </w:p>
    <w:p w14:paraId="6E0F2800"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567E6CDA"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 xml:space="preserve">Eligible </w:t>
      </w:r>
      <w:proofErr w:type="spellStart"/>
      <w:r w:rsidR="006338A7">
        <w:rPr>
          <w:rFonts w:ascii="Arial" w:hAnsi="Arial" w:cs="Arial"/>
          <w:sz w:val="22"/>
        </w:rPr>
        <w:t>Subrecipients</w:t>
      </w:r>
      <w:proofErr w:type="spellEnd"/>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F45645">
        <w:rPr>
          <w:rFonts w:ascii="Arial" w:hAnsi="Arial" w:cs="Arial"/>
          <w:sz w:val="22"/>
        </w:rPr>
        <w:t>2</w:t>
      </w:r>
    </w:p>
    <w:p w14:paraId="4B22D3EA" w14:textId="77777777" w:rsidR="003B4189" w:rsidRPr="00D908D8" w:rsidRDefault="0069613F" w:rsidP="00AD123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B.</w:t>
      </w:r>
      <w:r w:rsidRPr="00D908D8">
        <w:rPr>
          <w:rFonts w:ascii="Arial" w:hAnsi="Arial" w:cs="Arial"/>
          <w:sz w:val="22"/>
        </w:rPr>
        <w:tab/>
        <w:t>Program Areas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701760" w:rsidRPr="00D908D8">
        <w:rPr>
          <w:rFonts w:ascii="Arial" w:hAnsi="Arial" w:cs="Arial"/>
          <w:sz w:val="22"/>
        </w:rPr>
        <w:tab/>
      </w:r>
      <w:r w:rsidR="00F45645">
        <w:rPr>
          <w:rFonts w:ascii="Arial" w:hAnsi="Arial" w:cs="Arial"/>
          <w:sz w:val="22"/>
        </w:rPr>
        <w:t>3</w:t>
      </w:r>
    </w:p>
    <w:p w14:paraId="1228A75B"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C</w:t>
      </w:r>
      <w:r w:rsidR="00B73BCA" w:rsidRPr="00D908D8">
        <w:rPr>
          <w:rFonts w:ascii="Arial" w:hAnsi="Arial" w:cs="Arial"/>
          <w:sz w:val="22"/>
        </w:rPr>
        <w:t>.</w:t>
      </w:r>
      <w:r w:rsidR="00B73BCA" w:rsidRPr="00D908D8">
        <w:rPr>
          <w:rFonts w:ascii="Arial" w:hAnsi="Arial" w:cs="Arial"/>
          <w:sz w:val="22"/>
        </w:rPr>
        <w:tab/>
        <w:t>Types of Applications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F45645">
        <w:rPr>
          <w:rFonts w:ascii="Arial" w:hAnsi="Arial" w:cs="Arial"/>
          <w:sz w:val="22"/>
        </w:rPr>
        <w:t>3</w:t>
      </w:r>
    </w:p>
    <w:p w14:paraId="3CA8FE63"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D</w:t>
      </w:r>
      <w:r w:rsidR="0095753A" w:rsidRPr="00D908D8">
        <w:rPr>
          <w:rFonts w:ascii="Arial" w:hAnsi="Arial" w:cs="Arial"/>
          <w:sz w:val="22"/>
        </w:rPr>
        <w:t>.</w:t>
      </w:r>
      <w:r w:rsidR="0095753A" w:rsidRPr="00D908D8">
        <w:rPr>
          <w:rFonts w:ascii="Arial" w:hAnsi="Arial" w:cs="Arial"/>
          <w:sz w:val="22"/>
        </w:rPr>
        <w:tab/>
        <w:t>Eligible Activities</w:t>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F45645">
        <w:rPr>
          <w:rFonts w:ascii="Arial" w:hAnsi="Arial" w:cs="Arial"/>
          <w:sz w:val="22"/>
        </w:rPr>
        <w:t>3</w:t>
      </w:r>
    </w:p>
    <w:p w14:paraId="3A33FBE0"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E</w:t>
      </w:r>
      <w:r w:rsidR="003B4189" w:rsidRPr="00D908D8">
        <w:rPr>
          <w:rFonts w:ascii="Arial" w:hAnsi="Arial" w:cs="Arial"/>
          <w:sz w:val="22"/>
        </w:rPr>
        <w:t>.</w:t>
      </w:r>
      <w:r w:rsidR="003B4189" w:rsidRPr="00D908D8">
        <w:rPr>
          <w:rFonts w:ascii="Arial" w:hAnsi="Arial" w:cs="Arial"/>
          <w:sz w:val="22"/>
        </w:rPr>
        <w:tab/>
        <w:t>Amount and Split</w:t>
      </w:r>
      <w:r w:rsidR="00B73BCA" w:rsidRPr="00D908D8">
        <w:rPr>
          <w:rFonts w:ascii="Arial" w:hAnsi="Arial" w:cs="Arial"/>
          <w:sz w:val="22"/>
        </w:rPr>
        <w:t xml:space="preserve"> of Funds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F45645">
        <w:rPr>
          <w:rFonts w:ascii="Arial" w:hAnsi="Arial" w:cs="Arial"/>
          <w:sz w:val="22"/>
        </w:rPr>
        <w:t>3</w:t>
      </w:r>
    </w:p>
    <w:p w14:paraId="77528708"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F</w:t>
      </w:r>
      <w:r w:rsidR="003B4189" w:rsidRPr="00D908D8">
        <w:rPr>
          <w:rFonts w:ascii="Arial" w:hAnsi="Arial" w:cs="Arial"/>
          <w:sz w:val="22"/>
        </w:rPr>
        <w:t>.</w:t>
      </w:r>
      <w:r w:rsidR="003B4189" w:rsidRPr="00D908D8">
        <w:rPr>
          <w:rFonts w:ascii="Arial" w:hAnsi="Arial" w:cs="Arial"/>
          <w:sz w:val="22"/>
        </w:rPr>
        <w:tab/>
        <w:t>Number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F45645">
        <w:rPr>
          <w:rFonts w:ascii="Arial" w:hAnsi="Arial" w:cs="Arial"/>
          <w:sz w:val="22"/>
        </w:rPr>
        <w:t>4</w:t>
      </w:r>
    </w:p>
    <w:p w14:paraId="341322C3"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G</w:t>
      </w:r>
      <w:r w:rsidR="003B4189" w:rsidRPr="00D908D8">
        <w:rPr>
          <w:rFonts w:ascii="Arial" w:hAnsi="Arial" w:cs="Arial"/>
          <w:sz w:val="22"/>
        </w:rPr>
        <w:t>.</w:t>
      </w:r>
      <w:r w:rsidR="003B4189" w:rsidRPr="00D908D8">
        <w:rPr>
          <w:rFonts w:ascii="Arial" w:hAnsi="Arial" w:cs="Arial"/>
          <w:sz w:val="22"/>
        </w:rPr>
        <w:tab/>
        <w:t xml:space="preserve">Submittal of </w:t>
      </w:r>
      <w:r w:rsidR="001A096A" w:rsidRPr="00D908D8">
        <w:rPr>
          <w:rFonts w:ascii="Arial" w:hAnsi="Arial" w:cs="Arial"/>
          <w:sz w:val="22"/>
        </w:rPr>
        <w:t>Applications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F45645">
        <w:rPr>
          <w:rFonts w:ascii="Arial" w:hAnsi="Arial" w:cs="Arial"/>
          <w:sz w:val="22"/>
        </w:rPr>
        <w:t>4</w:t>
      </w:r>
    </w:p>
    <w:p w14:paraId="5D295932"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H</w:t>
      </w:r>
      <w:r w:rsidR="003B4189" w:rsidRPr="00D908D8">
        <w:rPr>
          <w:rFonts w:ascii="Arial" w:hAnsi="Arial" w:cs="Arial"/>
          <w:sz w:val="22"/>
        </w:rPr>
        <w:t>.</w:t>
      </w:r>
      <w:r w:rsidR="00E73C43" w:rsidRPr="00D908D8">
        <w:rPr>
          <w:rFonts w:ascii="Arial" w:hAnsi="Arial" w:cs="Arial"/>
          <w:sz w:val="22"/>
        </w:rPr>
        <w:tab/>
        <w:t>Citizen Participation</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F45645">
        <w:rPr>
          <w:rFonts w:ascii="Arial" w:hAnsi="Arial" w:cs="Arial"/>
          <w:sz w:val="22"/>
        </w:rPr>
        <w:t>4</w:t>
      </w:r>
    </w:p>
    <w:p w14:paraId="164FC283"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I</w:t>
      </w:r>
      <w:r w:rsidR="000E2C15" w:rsidRPr="00D908D8">
        <w:rPr>
          <w:rFonts w:ascii="Arial" w:hAnsi="Arial" w:cs="Arial"/>
          <w:sz w:val="22"/>
        </w:rPr>
        <w:t>.</w:t>
      </w:r>
      <w:r w:rsidR="009514D3" w:rsidRPr="00D908D8">
        <w:rPr>
          <w:rFonts w:ascii="Arial" w:hAnsi="Arial" w:cs="Arial"/>
          <w:sz w:val="22"/>
        </w:rPr>
        <w:tab/>
      </w:r>
      <w:proofErr w:type="spellStart"/>
      <w:r w:rsidR="009514D3" w:rsidRPr="00D908D8">
        <w:rPr>
          <w:rFonts w:ascii="Arial" w:hAnsi="Arial" w:cs="Arial"/>
          <w:sz w:val="22"/>
        </w:rPr>
        <w:t>e</w:t>
      </w:r>
      <w:r w:rsidR="0077187E" w:rsidRPr="00D908D8">
        <w:rPr>
          <w:rFonts w:ascii="Arial" w:hAnsi="Arial" w:cs="Arial"/>
          <w:sz w:val="22"/>
        </w:rPr>
        <w:t>Clearinghouse</w:t>
      </w:r>
      <w:proofErr w:type="spellEnd"/>
      <w:r w:rsidR="0077187E" w:rsidRPr="00D908D8">
        <w:rPr>
          <w:rFonts w:ascii="Arial" w:hAnsi="Arial" w:cs="Arial"/>
          <w:sz w:val="22"/>
        </w:rPr>
        <w:t xml:space="preserve"> Review</w:t>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F45645">
        <w:rPr>
          <w:rFonts w:ascii="Arial" w:hAnsi="Arial" w:cs="Arial"/>
          <w:sz w:val="22"/>
        </w:rPr>
        <w:t>7</w:t>
      </w:r>
    </w:p>
    <w:p w14:paraId="0CE5CBEC" w14:textId="68210022"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J</w:t>
      </w:r>
      <w:r w:rsidR="003B4189" w:rsidRPr="00D908D8">
        <w:rPr>
          <w:rFonts w:ascii="Arial" w:hAnsi="Arial" w:cs="Arial"/>
          <w:sz w:val="22"/>
        </w:rPr>
        <w:t>.</w:t>
      </w:r>
      <w:r w:rsidR="003B4189" w:rsidRPr="00D908D8">
        <w:rPr>
          <w:rFonts w:ascii="Arial" w:hAnsi="Arial" w:cs="Arial"/>
          <w:sz w:val="22"/>
        </w:rPr>
        <w:tab/>
        <w:t>Standard</w:t>
      </w:r>
      <w:r w:rsidR="0026147A" w:rsidRPr="00D908D8">
        <w:rPr>
          <w:rFonts w:ascii="Arial" w:hAnsi="Arial" w:cs="Arial"/>
          <w:sz w:val="22"/>
        </w:rPr>
        <w:t xml:space="preserve"> </w:t>
      </w:r>
      <w:r w:rsidR="00E73C43" w:rsidRPr="00D908D8">
        <w:rPr>
          <w:rFonts w:ascii="Arial" w:hAnsi="Arial" w:cs="Arial"/>
          <w:sz w:val="22"/>
        </w:rPr>
        <w:t>Application Forms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2364EF">
        <w:rPr>
          <w:rFonts w:ascii="Arial" w:hAnsi="Arial" w:cs="Arial"/>
          <w:sz w:val="22"/>
        </w:rPr>
        <w:t>9</w:t>
      </w:r>
    </w:p>
    <w:p w14:paraId="66CCD647" w14:textId="7F718B38"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K</w:t>
      </w:r>
      <w:r w:rsidR="003B4189" w:rsidRPr="00D908D8">
        <w:rPr>
          <w:rFonts w:ascii="Arial" w:hAnsi="Arial" w:cs="Arial"/>
          <w:sz w:val="22"/>
        </w:rPr>
        <w:t>.</w:t>
      </w:r>
      <w:r w:rsidR="003B4189" w:rsidRPr="00D908D8">
        <w:rPr>
          <w:rFonts w:ascii="Arial" w:hAnsi="Arial" w:cs="Arial"/>
          <w:sz w:val="22"/>
        </w:rPr>
        <w:tab/>
        <w:t>Life of Application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2364EF">
        <w:rPr>
          <w:rFonts w:ascii="Arial" w:hAnsi="Arial" w:cs="Arial"/>
          <w:sz w:val="22"/>
        </w:rPr>
        <w:t>9</w:t>
      </w:r>
    </w:p>
    <w:p w14:paraId="5B454ED0" w14:textId="77777777"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L</w:t>
      </w:r>
      <w:r w:rsidR="003B4189" w:rsidRPr="00D908D8">
        <w:rPr>
          <w:rFonts w:ascii="Arial" w:hAnsi="Arial" w:cs="Arial"/>
          <w:sz w:val="22"/>
        </w:rPr>
        <w:t>.</w:t>
      </w:r>
      <w:r w:rsidR="003B4189" w:rsidRPr="00D908D8">
        <w:rPr>
          <w:rFonts w:ascii="Arial" w:hAnsi="Arial" w:cs="Arial"/>
          <w:sz w:val="22"/>
        </w:rPr>
        <w:tab/>
        <w:t>Notification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F45645">
        <w:rPr>
          <w:rFonts w:ascii="Arial" w:hAnsi="Arial" w:cs="Arial"/>
          <w:sz w:val="22"/>
        </w:rPr>
        <w:t>9</w:t>
      </w:r>
    </w:p>
    <w:p w14:paraId="0CED666B" w14:textId="77777777" w:rsidR="00B73BCA" w:rsidRPr="00D908D8" w:rsidRDefault="00953761" w:rsidP="00220A8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M</w:t>
      </w:r>
      <w:r w:rsidR="00220A8E">
        <w:rPr>
          <w:rFonts w:ascii="Arial" w:hAnsi="Arial" w:cs="Arial"/>
          <w:sz w:val="22"/>
        </w:rPr>
        <w:t>.</w:t>
      </w:r>
      <w:r w:rsidR="00220A8E">
        <w:rPr>
          <w:rFonts w:ascii="Arial" w:hAnsi="Arial" w:cs="Arial"/>
          <w:sz w:val="22"/>
        </w:rPr>
        <w:tab/>
      </w:r>
      <w:r w:rsidR="003B4189" w:rsidRPr="00D908D8">
        <w:rPr>
          <w:rFonts w:ascii="Arial" w:hAnsi="Arial" w:cs="Arial"/>
          <w:sz w:val="22"/>
        </w:rPr>
        <w:t>Program Income</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220A8E">
        <w:rPr>
          <w:rFonts w:ascii="Arial" w:hAnsi="Arial" w:cs="Arial"/>
          <w:sz w:val="22"/>
        </w:rPr>
        <w:tab/>
      </w:r>
      <w:r w:rsidR="00F45645">
        <w:rPr>
          <w:rFonts w:ascii="Arial" w:hAnsi="Arial" w:cs="Arial"/>
          <w:sz w:val="22"/>
        </w:rPr>
        <w:t>9</w:t>
      </w:r>
    </w:p>
    <w:p w14:paraId="0A7EDD15" w14:textId="77777777" w:rsidR="00B56869" w:rsidRPr="00D908D8" w:rsidRDefault="00B56869" w:rsidP="00B73BC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953761">
        <w:rPr>
          <w:rFonts w:ascii="Arial" w:hAnsi="Arial" w:cs="Arial"/>
          <w:sz w:val="22"/>
        </w:rPr>
        <w:t>N</w:t>
      </w:r>
      <w:r w:rsidRPr="00D908D8">
        <w:rPr>
          <w:rFonts w:ascii="Arial" w:hAnsi="Arial" w:cs="Arial"/>
          <w:sz w:val="22"/>
        </w:rPr>
        <w:t>.</w:t>
      </w:r>
      <w:r w:rsidRPr="00D908D8">
        <w:rPr>
          <w:rFonts w:ascii="Arial" w:hAnsi="Arial" w:cs="Arial"/>
          <w:sz w:val="22"/>
        </w:rPr>
        <w:tab/>
        <w:t>Procurement – Open Competition</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t>1</w:t>
      </w:r>
      <w:r w:rsidR="00F45645">
        <w:rPr>
          <w:rFonts w:ascii="Arial" w:hAnsi="Arial" w:cs="Arial"/>
          <w:sz w:val="22"/>
        </w:rPr>
        <w:t>0</w:t>
      </w:r>
    </w:p>
    <w:p w14:paraId="3FF429AC"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14EF8A6C" w14:textId="77777777" w:rsidR="003B4189" w:rsidRPr="00D908D8" w:rsidRDefault="003B4189" w:rsidP="0095753A">
      <w:pPr>
        <w:tabs>
          <w:tab w:val="left" w:pos="-1440"/>
          <w:tab w:val="left" w:pos="-720"/>
          <w:tab w:val="left" w:pos="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449E0A08" w14:textId="77777777"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Pr>
          <w:rFonts w:ascii="Arial" w:hAnsi="Arial" w:cs="Arial"/>
          <w:sz w:val="22"/>
        </w:rPr>
        <w:t>I</w:t>
      </w:r>
      <w:r w:rsidR="003B4189" w:rsidRPr="00D908D8">
        <w:rPr>
          <w:rFonts w:ascii="Arial" w:hAnsi="Arial" w:cs="Arial"/>
          <w:sz w:val="22"/>
        </w:rPr>
        <w:t>V.</w:t>
      </w:r>
      <w:r w:rsidR="003B4189" w:rsidRPr="00D908D8">
        <w:rPr>
          <w:rFonts w:ascii="Arial" w:hAnsi="Arial" w:cs="Arial"/>
          <w:sz w:val="22"/>
        </w:rPr>
        <w:tab/>
      </w:r>
      <w:r w:rsidR="00F85DEA">
        <w:rPr>
          <w:rFonts w:ascii="Arial" w:hAnsi="Arial" w:cs="Arial"/>
          <w:b/>
          <w:sz w:val="22"/>
        </w:rPr>
        <w:t>RECOVERY HOUSING PROGRAM</w:t>
      </w:r>
    </w:p>
    <w:p w14:paraId="7DF3A29A"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p>
    <w:p w14:paraId="06B1FC03"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Project Selection Process</w:t>
      </w:r>
    </w:p>
    <w:p w14:paraId="751DC18C" w14:textId="77777777" w:rsidR="003B4189" w:rsidRPr="00D908D8" w:rsidRDefault="00C3651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Submission Dates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9B0DA1">
        <w:rPr>
          <w:rFonts w:ascii="Arial" w:hAnsi="Arial" w:cs="Arial"/>
          <w:sz w:val="22"/>
        </w:rPr>
        <w:t>1</w:t>
      </w:r>
      <w:r w:rsidR="00F45645">
        <w:rPr>
          <w:rFonts w:ascii="Arial" w:hAnsi="Arial" w:cs="Arial"/>
          <w:sz w:val="22"/>
        </w:rPr>
        <w:t>0</w:t>
      </w:r>
    </w:p>
    <w:p w14:paraId="11971C7C" w14:textId="77777777" w:rsidR="003B4189" w:rsidRPr="00D908D8" w:rsidRDefault="005F7DF3" w:rsidP="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A12A1A" w:rsidRPr="00D908D8">
        <w:rPr>
          <w:rFonts w:ascii="Arial" w:hAnsi="Arial" w:cs="Arial"/>
          <w:sz w:val="22"/>
        </w:rPr>
        <w:t>B</w:t>
      </w:r>
      <w:r w:rsidR="003B4189" w:rsidRPr="00D908D8">
        <w:rPr>
          <w:rFonts w:ascii="Arial" w:hAnsi="Arial" w:cs="Arial"/>
          <w:sz w:val="22"/>
        </w:rPr>
        <w:t>.</w:t>
      </w:r>
      <w:r w:rsidR="003B4189" w:rsidRPr="00D908D8">
        <w:rPr>
          <w:rFonts w:ascii="Arial" w:hAnsi="Arial" w:cs="Arial"/>
          <w:sz w:val="22"/>
        </w:rPr>
        <w:tab/>
        <w:t>Acceptance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9B0DA1">
        <w:rPr>
          <w:rFonts w:ascii="Arial" w:hAnsi="Arial" w:cs="Arial"/>
          <w:sz w:val="22"/>
        </w:rPr>
        <w:t>1</w:t>
      </w:r>
      <w:r w:rsidR="00F45645">
        <w:rPr>
          <w:rFonts w:ascii="Arial" w:hAnsi="Arial" w:cs="Arial"/>
          <w:sz w:val="22"/>
        </w:rPr>
        <w:t>0</w:t>
      </w:r>
    </w:p>
    <w:p w14:paraId="6D2C8800" w14:textId="77777777" w:rsidR="003B4189" w:rsidRPr="00D908D8" w:rsidRDefault="00A12A1A" w:rsidP="00AD123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C</w:t>
      </w:r>
      <w:r w:rsidR="003B4189" w:rsidRPr="00D908D8">
        <w:rPr>
          <w:rFonts w:ascii="Arial" w:hAnsi="Arial" w:cs="Arial"/>
          <w:sz w:val="22"/>
        </w:rPr>
        <w:t>.</w:t>
      </w:r>
      <w:r w:rsidR="003B4189" w:rsidRPr="00D908D8">
        <w:rPr>
          <w:rFonts w:ascii="Arial" w:hAnsi="Arial" w:cs="Arial"/>
          <w:sz w:val="22"/>
        </w:rPr>
        <w:tab/>
      </w:r>
      <w:r w:rsidR="00E03FC5">
        <w:rPr>
          <w:rFonts w:ascii="Arial" w:hAnsi="Arial" w:cs="Arial"/>
          <w:sz w:val="22"/>
        </w:rPr>
        <w:t>RHP Review Criteria</w:t>
      </w:r>
      <w:r w:rsidR="009B0DA1">
        <w:rPr>
          <w:rFonts w:ascii="Arial" w:hAnsi="Arial" w:cs="Arial"/>
          <w:sz w:val="22"/>
        </w:rPr>
        <w:tab/>
      </w:r>
      <w:r w:rsidR="009B0DA1">
        <w:rPr>
          <w:rFonts w:ascii="Arial" w:hAnsi="Arial" w:cs="Arial"/>
          <w:sz w:val="22"/>
        </w:rPr>
        <w:tab/>
      </w:r>
      <w:r w:rsidR="009B0DA1">
        <w:rPr>
          <w:rFonts w:ascii="Arial" w:hAnsi="Arial" w:cs="Arial"/>
          <w:sz w:val="22"/>
        </w:rPr>
        <w:tab/>
      </w:r>
      <w:r w:rsidR="009B0DA1">
        <w:rPr>
          <w:rFonts w:ascii="Arial" w:hAnsi="Arial" w:cs="Arial"/>
          <w:sz w:val="22"/>
        </w:rPr>
        <w:tab/>
      </w:r>
      <w:r w:rsidR="009B0DA1">
        <w:rPr>
          <w:rFonts w:ascii="Arial" w:hAnsi="Arial" w:cs="Arial"/>
          <w:sz w:val="22"/>
        </w:rPr>
        <w:tab/>
      </w:r>
      <w:r w:rsidR="00E03FC5">
        <w:rPr>
          <w:rFonts w:ascii="Arial" w:hAnsi="Arial" w:cs="Arial"/>
          <w:sz w:val="22"/>
        </w:rPr>
        <w:tab/>
      </w:r>
      <w:r w:rsidR="00E03FC5">
        <w:rPr>
          <w:rFonts w:ascii="Arial" w:hAnsi="Arial" w:cs="Arial"/>
          <w:sz w:val="22"/>
        </w:rPr>
        <w:tab/>
      </w:r>
      <w:r w:rsidR="00E03FC5">
        <w:rPr>
          <w:rFonts w:ascii="Arial" w:hAnsi="Arial" w:cs="Arial"/>
          <w:sz w:val="22"/>
        </w:rPr>
        <w:tab/>
      </w:r>
      <w:r w:rsidR="009B0DA1">
        <w:rPr>
          <w:rFonts w:ascii="Arial" w:hAnsi="Arial" w:cs="Arial"/>
          <w:sz w:val="22"/>
        </w:rPr>
        <w:t>1</w:t>
      </w:r>
      <w:r w:rsidR="00F45645">
        <w:rPr>
          <w:rFonts w:ascii="Arial" w:hAnsi="Arial" w:cs="Arial"/>
          <w:sz w:val="22"/>
        </w:rPr>
        <w:t>2</w:t>
      </w:r>
    </w:p>
    <w:p w14:paraId="606A68BA" w14:textId="77777777" w:rsidR="003B4189" w:rsidRPr="00D908D8" w:rsidRDefault="0029776E"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D</w:t>
      </w:r>
      <w:r w:rsidR="003B4189" w:rsidRPr="00D908D8">
        <w:rPr>
          <w:rFonts w:ascii="Arial" w:hAnsi="Arial" w:cs="Arial"/>
          <w:sz w:val="22"/>
        </w:rPr>
        <w:t>.</w:t>
      </w:r>
      <w:r w:rsidR="003B4189" w:rsidRPr="00D908D8">
        <w:rPr>
          <w:rFonts w:ascii="Arial" w:hAnsi="Arial" w:cs="Arial"/>
          <w:sz w:val="22"/>
        </w:rPr>
        <w:tab/>
        <w:t xml:space="preserve">Project </w:t>
      </w:r>
      <w:r w:rsidR="00D156FD" w:rsidRPr="00D908D8">
        <w:rPr>
          <w:rFonts w:ascii="Arial" w:hAnsi="Arial" w:cs="Arial"/>
          <w:sz w:val="22"/>
        </w:rPr>
        <w:t xml:space="preserve">Review Committee </w:t>
      </w:r>
      <w:r w:rsidR="00D156FD"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F45645">
        <w:rPr>
          <w:rFonts w:ascii="Arial" w:hAnsi="Arial" w:cs="Arial"/>
          <w:sz w:val="22"/>
        </w:rPr>
        <w:t>13</w:t>
      </w:r>
    </w:p>
    <w:p w14:paraId="6D4083CE" w14:textId="77777777" w:rsidR="0067048C" w:rsidRPr="00D908D8" w:rsidRDefault="0067048C"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p>
    <w:p w14:paraId="5F0D66AD" w14:textId="77777777" w:rsidR="00305471" w:rsidRPr="00D908D8" w:rsidRDefault="00305471"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14:paraId="2028E9F8" w14:textId="77777777" w:rsidR="003D3FC4" w:rsidRPr="00D908D8" w:rsidRDefault="003D3FC4"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14:paraId="5CA490E1"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3056F403"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12DBDCA0"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sectPr w:rsidR="003B4189" w:rsidRPr="00D908D8" w:rsidSect="00E3530E">
          <w:headerReference w:type="default" r:id="rId12"/>
          <w:endnotePr>
            <w:numFmt w:val="decimal"/>
          </w:endnotePr>
          <w:pgSz w:w="12240" w:h="15840" w:code="1"/>
          <w:pgMar w:top="1440" w:right="1440" w:bottom="1008" w:left="1440" w:header="1296" w:footer="720" w:gutter="0"/>
          <w:pgNumType w:start="1"/>
          <w:cols w:space="720"/>
          <w:noEndnote/>
          <w:titlePg/>
          <w:docGrid w:linePitch="326"/>
        </w:sectPr>
      </w:pPr>
    </w:p>
    <w:p w14:paraId="17ABAF2F"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306C555F"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4713F94C" w14:textId="77777777" w:rsidR="003B4189" w:rsidRPr="00D908D8" w:rsidRDefault="003B4189">
      <w:pPr>
        <w:rPr>
          <w:rFonts w:ascii="Arial" w:hAnsi="Arial" w:cs="Arial"/>
        </w:rPr>
        <w:sectPr w:rsidR="003B4189" w:rsidRPr="00D908D8" w:rsidSect="00FF4572">
          <w:headerReference w:type="default" r:id="rId13"/>
          <w:endnotePr>
            <w:numFmt w:val="decimal"/>
          </w:endnotePr>
          <w:type w:val="continuous"/>
          <w:pgSz w:w="12240" w:h="15840" w:code="1"/>
          <w:pgMar w:top="1440" w:right="1440" w:bottom="1296" w:left="1440" w:header="1296" w:footer="720" w:gutter="0"/>
          <w:pgNumType w:start="1"/>
          <w:cols w:space="720"/>
          <w:noEndnote/>
        </w:sectPr>
      </w:pPr>
    </w:p>
    <w:p w14:paraId="644FC601" w14:textId="77777777" w:rsidR="003B4189" w:rsidRPr="00DD734A" w:rsidRDefault="003B4189" w:rsidP="00735364">
      <w:pPr>
        <w:jc w:val="center"/>
        <w:rPr>
          <w:rFonts w:ascii="Arial" w:hAnsi="Arial" w:cs="Arial"/>
          <w:b/>
        </w:rPr>
      </w:pPr>
      <w:r w:rsidRPr="00DD734A">
        <w:rPr>
          <w:rFonts w:ascii="Arial" w:hAnsi="Arial" w:cs="Arial"/>
          <w:b/>
        </w:rPr>
        <w:lastRenderedPageBreak/>
        <w:t>SECTION I</w:t>
      </w:r>
    </w:p>
    <w:p w14:paraId="636BF5B1" w14:textId="77777777" w:rsidR="003B4189" w:rsidRPr="00DD734A" w:rsidRDefault="003B4189">
      <w:pPr>
        <w:jc w:val="center"/>
        <w:rPr>
          <w:rFonts w:ascii="Arial" w:hAnsi="Arial" w:cs="Arial"/>
          <w:b/>
        </w:rPr>
      </w:pPr>
    </w:p>
    <w:p w14:paraId="3FBD85A1" w14:textId="77777777" w:rsidR="003B4189" w:rsidRPr="00DD734A" w:rsidRDefault="003B4189">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smartTag w:uri="urn:schemas-microsoft-com:office:smarttags" w:element="State">
        <w:smartTag w:uri="urn:schemas-microsoft-com:office:smarttags" w:element="place">
          <w:r w:rsidRPr="00DD734A">
            <w:rPr>
              <w:rFonts w:ascii="Arial" w:hAnsi="Arial" w:cs="Arial"/>
            </w:rPr>
            <w:t>KENTUCKY</w:t>
          </w:r>
        </w:smartTag>
      </w:smartTag>
      <w:r w:rsidRPr="00DD734A">
        <w:rPr>
          <w:rFonts w:ascii="Arial" w:hAnsi="Arial" w:cs="Arial"/>
        </w:rPr>
        <w:t>'S GOALS AND OBJECTIVES</w:t>
      </w:r>
    </w:p>
    <w:p w14:paraId="64BC54C4" w14:textId="77777777" w:rsidR="003B4189" w:rsidRPr="00DD734A" w:rsidRDefault="003B4189">
      <w:pPr>
        <w:jc w:val="both"/>
        <w:rPr>
          <w:rFonts w:ascii="Arial" w:hAnsi="Arial" w:cs="Arial"/>
        </w:rPr>
      </w:pPr>
    </w:p>
    <w:p w14:paraId="280CD6E5" w14:textId="77777777" w:rsidR="003B4189" w:rsidRPr="00DD734A" w:rsidRDefault="003B4189" w:rsidP="00814A5A">
      <w:pPr>
        <w:spacing w:line="360" w:lineRule="auto"/>
        <w:jc w:val="both"/>
        <w:rPr>
          <w:rFonts w:ascii="Arial" w:hAnsi="Arial" w:cs="Arial"/>
          <w:szCs w:val="24"/>
        </w:rPr>
      </w:pPr>
      <w:r w:rsidRPr="00DD734A">
        <w:rPr>
          <w:rFonts w:ascii="Arial" w:hAnsi="Arial" w:cs="Arial"/>
          <w:szCs w:val="24"/>
        </w:rPr>
        <w:t xml:space="preserve">The </w:t>
      </w:r>
      <w:r w:rsidR="00535FAE" w:rsidRPr="00DD734A">
        <w:rPr>
          <w:rFonts w:ascii="Arial" w:hAnsi="Arial" w:cs="Arial"/>
          <w:szCs w:val="24"/>
        </w:rPr>
        <w:t xml:space="preserve"> </w:t>
      </w:r>
      <w:r w:rsidRPr="00DD734A">
        <w:rPr>
          <w:rFonts w:ascii="Arial" w:hAnsi="Arial" w:cs="Arial"/>
          <w:szCs w:val="24"/>
        </w:rPr>
        <w:t xml:space="preserve">Kentucky </w:t>
      </w:r>
      <w:r w:rsidR="00E7347D">
        <w:rPr>
          <w:rFonts w:ascii="Arial" w:hAnsi="Arial" w:cs="Arial"/>
          <w:szCs w:val="24"/>
        </w:rPr>
        <w:t xml:space="preserve">Recovery Housing Program </w:t>
      </w:r>
      <w:r w:rsidRPr="00DD734A">
        <w:rPr>
          <w:rFonts w:ascii="Arial" w:hAnsi="Arial" w:cs="Arial"/>
          <w:szCs w:val="24"/>
        </w:rPr>
        <w:t>(</w:t>
      </w:r>
      <w:r w:rsidR="00E7347D">
        <w:rPr>
          <w:rFonts w:ascii="Arial" w:hAnsi="Arial" w:cs="Arial"/>
          <w:szCs w:val="24"/>
        </w:rPr>
        <w:t>RHP</w:t>
      </w:r>
      <w:r w:rsidRPr="00DD734A">
        <w:rPr>
          <w:rFonts w:ascii="Arial" w:hAnsi="Arial" w:cs="Arial"/>
          <w:szCs w:val="24"/>
        </w:rPr>
        <w:t>) maximizes efficiency in program</w:t>
      </w:r>
      <w:r w:rsidR="00070F27" w:rsidRPr="00DD734A">
        <w:rPr>
          <w:rFonts w:ascii="Arial" w:hAnsi="Arial" w:cs="Arial"/>
          <w:szCs w:val="24"/>
        </w:rPr>
        <w:t xml:space="preserve"> delivery and effectiveness of f</w:t>
      </w:r>
      <w:r w:rsidRPr="00DD734A">
        <w:rPr>
          <w:rFonts w:ascii="Arial" w:hAnsi="Arial" w:cs="Arial"/>
          <w:szCs w:val="24"/>
        </w:rPr>
        <w:t>ederal dollars.</w:t>
      </w:r>
      <w:r w:rsidR="00AC5239" w:rsidRPr="00DD734A">
        <w:rPr>
          <w:rFonts w:ascii="Arial" w:hAnsi="Arial" w:cs="Arial"/>
          <w:szCs w:val="24"/>
        </w:rPr>
        <w:t xml:space="preserve"> </w:t>
      </w:r>
      <w:r w:rsidR="00BC2A28">
        <w:rPr>
          <w:rFonts w:ascii="Arial" w:hAnsi="Arial" w:cs="Arial"/>
          <w:szCs w:val="24"/>
        </w:rPr>
        <w:t>The following goal and objective was</w:t>
      </w:r>
      <w:r w:rsidRPr="00DD734A">
        <w:rPr>
          <w:rFonts w:ascii="Arial" w:hAnsi="Arial" w:cs="Arial"/>
          <w:szCs w:val="24"/>
        </w:rPr>
        <w:t xml:space="preserve"> adopted to</w:t>
      </w:r>
      <w:r w:rsidR="00BC2A28">
        <w:rPr>
          <w:rFonts w:ascii="Arial" w:hAnsi="Arial" w:cs="Arial"/>
          <w:szCs w:val="24"/>
        </w:rPr>
        <w:t xml:space="preserve"> promote community </w:t>
      </w:r>
      <w:r w:rsidRPr="00DD734A">
        <w:rPr>
          <w:rFonts w:ascii="Arial" w:hAnsi="Arial" w:cs="Arial"/>
          <w:szCs w:val="24"/>
        </w:rPr>
        <w:t>development:</w:t>
      </w:r>
    </w:p>
    <w:p w14:paraId="0F9CD40E" w14:textId="77777777" w:rsidR="00BC5AD3" w:rsidRPr="00DD734A" w:rsidRDefault="00BC5AD3" w:rsidP="00BC2A28">
      <w:pPr>
        <w:tabs>
          <w:tab w:val="left" w:pos="-1440"/>
        </w:tabs>
        <w:spacing w:line="360" w:lineRule="auto"/>
        <w:jc w:val="both"/>
        <w:rPr>
          <w:rFonts w:ascii="Arial" w:hAnsi="Arial" w:cs="Arial"/>
          <w:b/>
          <w:szCs w:val="24"/>
        </w:rPr>
      </w:pPr>
    </w:p>
    <w:p w14:paraId="0E7FCDCB" w14:textId="77777777" w:rsidR="009E42E4" w:rsidRPr="00DD734A" w:rsidRDefault="009E42E4" w:rsidP="00D2224C">
      <w:pPr>
        <w:ind w:left="-90" w:firstLine="90"/>
        <w:jc w:val="both"/>
        <w:outlineLvl w:val="0"/>
        <w:rPr>
          <w:rFonts w:ascii="Arial" w:hAnsi="Arial" w:cs="Arial"/>
          <w:szCs w:val="24"/>
        </w:rPr>
      </w:pPr>
    </w:p>
    <w:p w14:paraId="58069AC5" w14:textId="77777777" w:rsidR="007A5EC8" w:rsidRPr="009A5A98" w:rsidRDefault="00BC2A28" w:rsidP="00503A00">
      <w:pPr>
        <w:spacing w:line="360" w:lineRule="auto"/>
        <w:ind w:left="1440" w:hanging="1440"/>
        <w:jc w:val="both"/>
        <w:outlineLvl w:val="0"/>
        <w:rPr>
          <w:rFonts w:ascii="Arial" w:hAnsi="Arial" w:cs="Arial"/>
        </w:rPr>
      </w:pPr>
      <w:r>
        <w:rPr>
          <w:rFonts w:ascii="Arial" w:hAnsi="Arial" w:cs="Arial"/>
          <w:b/>
          <w:szCs w:val="24"/>
        </w:rPr>
        <w:t>Goal</w:t>
      </w:r>
      <w:r w:rsidR="007A5EC8" w:rsidRPr="00DD734A">
        <w:rPr>
          <w:rFonts w:ascii="Arial" w:hAnsi="Arial" w:cs="Arial"/>
          <w:b/>
          <w:szCs w:val="24"/>
        </w:rPr>
        <w:t xml:space="preserve">:  </w:t>
      </w:r>
      <w:r w:rsidR="00A04D62" w:rsidRPr="00DD734A">
        <w:rPr>
          <w:rFonts w:ascii="Arial" w:hAnsi="Arial" w:cs="Arial"/>
          <w:b/>
          <w:szCs w:val="24"/>
        </w:rPr>
        <w:tab/>
      </w:r>
      <w:r w:rsidR="00503A00">
        <w:rPr>
          <w:rFonts w:ascii="Arial" w:hAnsi="Arial" w:cs="Arial"/>
          <w:szCs w:val="24"/>
        </w:rPr>
        <w:t>T</w:t>
      </w:r>
      <w:r w:rsidR="00EF386E" w:rsidRPr="009A5A98">
        <w:rPr>
          <w:rFonts w:ascii="Arial" w:hAnsi="Arial" w:cs="Arial"/>
        </w:rPr>
        <w:t xml:space="preserve">o Help Individuals in Recovery </w:t>
      </w:r>
      <w:r w:rsidR="00E244BE" w:rsidRPr="009A5A98">
        <w:rPr>
          <w:rFonts w:ascii="Arial" w:hAnsi="Arial" w:cs="Arial"/>
        </w:rPr>
        <w:t>from</w:t>
      </w:r>
      <w:r w:rsidR="00EF386E" w:rsidRPr="009A5A98">
        <w:rPr>
          <w:rFonts w:ascii="Arial" w:hAnsi="Arial" w:cs="Arial"/>
        </w:rPr>
        <w:t xml:space="preserve"> a</w:t>
      </w:r>
      <w:r w:rsidR="00EF386E" w:rsidRPr="009A5A98">
        <w:rPr>
          <w:rFonts w:ascii="Arial" w:hAnsi="Arial" w:cs="Arial"/>
          <w:spacing w:val="1"/>
        </w:rPr>
        <w:t xml:space="preserve"> </w:t>
      </w:r>
      <w:r w:rsidR="00EF386E" w:rsidRPr="009A5A98">
        <w:rPr>
          <w:rFonts w:ascii="Arial" w:hAnsi="Arial" w:cs="Arial"/>
        </w:rPr>
        <w:t>Substance Use Disorder Become Stably Housed, herein referred to as the Recovery Housing</w:t>
      </w:r>
      <w:r w:rsidR="00EF386E" w:rsidRPr="009A5A98">
        <w:rPr>
          <w:rFonts w:ascii="Arial" w:hAnsi="Arial" w:cs="Arial"/>
          <w:spacing w:val="1"/>
        </w:rPr>
        <w:t xml:space="preserve"> </w:t>
      </w:r>
      <w:r w:rsidR="00EF386E" w:rsidRPr="009A5A98">
        <w:rPr>
          <w:rFonts w:ascii="Arial" w:hAnsi="Arial" w:cs="Arial"/>
        </w:rPr>
        <w:t>Program, or RHP.</w:t>
      </w:r>
    </w:p>
    <w:p w14:paraId="106C4FFC" w14:textId="77777777" w:rsidR="00E244BE" w:rsidRPr="00DD734A" w:rsidRDefault="00E244BE" w:rsidP="009E42E4">
      <w:pPr>
        <w:spacing w:line="360" w:lineRule="auto"/>
        <w:ind w:left="1440" w:hanging="1440"/>
        <w:jc w:val="both"/>
        <w:outlineLvl w:val="0"/>
        <w:rPr>
          <w:rFonts w:ascii="Arial" w:hAnsi="Arial" w:cs="Arial"/>
          <w:szCs w:val="24"/>
        </w:rPr>
      </w:pPr>
    </w:p>
    <w:p w14:paraId="264536EA" w14:textId="77777777" w:rsidR="009F7E9B" w:rsidRDefault="007A5EC8" w:rsidP="00503A00">
      <w:pPr>
        <w:spacing w:line="360" w:lineRule="auto"/>
        <w:ind w:left="1440" w:hanging="1440"/>
        <w:jc w:val="both"/>
        <w:outlineLvl w:val="0"/>
        <w:rPr>
          <w:rFonts w:ascii="Arial" w:hAnsi="Arial" w:cs="Arial"/>
        </w:rPr>
      </w:pPr>
      <w:r w:rsidRPr="00DD734A">
        <w:rPr>
          <w:rFonts w:ascii="Arial" w:hAnsi="Arial" w:cs="Arial"/>
          <w:b/>
          <w:szCs w:val="24"/>
        </w:rPr>
        <w:t xml:space="preserve">Objectives:  </w:t>
      </w:r>
      <w:r w:rsidR="00503A00">
        <w:rPr>
          <w:rFonts w:ascii="Arial" w:hAnsi="Arial" w:cs="Arial"/>
          <w:b/>
          <w:szCs w:val="24"/>
        </w:rPr>
        <w:tab/>
      </w:r>
      <w:r w:rsidR="00503A00" w:rsidRPr="009A5A98">
        <w:rPr>
          <w:rFonts w:ascii="Arial" w:hAnsi="Arial" w:cs="Arial"/>
        </w:rPr>
        <w:t>This pilot program will support individuals in recovery onto a path to self-sufficiency.</w:t>
      </w:r>
      <w:r w:rsidR="00503A00" w:rsidRPr="009A5A98">
        <w:rPr>
          <w:rFonts w:ascii="Arial" w:hAnsi="Arial" w:cs="Arial"/>
          <w:spacing w:val="1"/>
        </w:rPr>
        <w:t xml:space="preserve"> </w:t>
      </w:r>
      <w:r w:rsidR="00503A00" w:rsidRPr="009A5A98">
        <w:rPr>
          <w:rFonts w:ascii="Arial" w:hAnsi="Arial" w:cs="Arial"/>
        </w:rPr>
        <w:t>By providing stable housing to support recovery, RHP aims to support efforts for independent</w:t>
      </w:r>
      <w:r w:rsidR="00503A00" w:rsidRPr="009A5A98">
        <w:rPr>
          <w:rFonts w:ascii="Arial" w:hAnsi="Arial" w:cs="Arial"/>
          <w:spacing w:val="1"/>
        </w:rPr>
        <w:t xml:space="preserve"> </w:t>
      </w:r>
      <w:r w:rsidR="00503A00" w:rsidRPr="009A5A98">
        <w:rPr>
          <w:rFonts w:ascii="Arial" w:hAnsi="Arial" w:cs="Arial"/>
        </w:rPr>
        <w:t>living.</w:t>
      </w:r>
      <w:r w:rsidR="00503A00" w:rsidRPr="009A5A98">
        <w:rPr>
          <w:rFonts w:ascii="Arial" w:hAnsi="Arial" w:cs="Arial"/>
          <w:spacing w:val="1"/>
        </w:rPr>
        <w:t xml:space="preserve"> </w:t>
      </w:r>
      <w:r w:rsidR="00503A00" w:rsidRPr="009A5A98">
        <w:rPr>
          <w:rFonts w:ascii="Arial" w:hAnsi="Arial" w:cs="Arial"/>
        </w:rPr>
        <w:t>More specifically, the DLG RHP program will provide funds to develop housing or maintain housing</w:t>
      </w:r>
      <w:r w:rsidR="00503A00" w:rsidRPr="009A5A98">
        <w:rPr>
          <w:rFonts w:ascii="Arial" w:hAnsi="Arial" w:cs="Arial"/>
          <w:spacing w:val="-58"/>
        </w:rPr>
        <w:t xml:space="preserve"> </w:t>
      </w:r>
      <w:r w:rsidR="00503A00" w:rsidRPr="009A5A98">
        <w:rPr>
          <w:rFonts w:ascii="Arial" w:hAnsi="Arial" w:cs="Arial"/>
        </w:rPr>
        <w:t>for individuals.</w:t>
      </w:r>
    </w:p>
    <w:p w14:paraId="4858639B" w14:textId="77777777" w:rsidR="00E03FC5" w:rsidRDefault="00E03FC5" w:rsidP="00E03FC5">
      <w:pPr>
        <w:spacing w:line="360" w:lineRule="auto"/>
        <w:ind w:left="720" w:hanging="720"/>
        <w:jc w:val="both"/>
        <w:outlineLvl w:val="0"/>
        <w:rPr>
          <w:rFonts w:ascii="Arial" w:hAnsi="Arial" w:cs="Arial"/>
        </w:rPr>
      </w:pPr>
    </w:p>
    <w:p w14:paraId="01F21EC8" w14:textId="77777777" w:rsidR="00E03FC5" w:rsidRDefault="00E03FC5" w:rsidP="00E03FC5">
      <w:pPr>
        <w:spacing w:line="360" w:lineRule="auto"/>
        <w:ind w:left="720" w:hanging="720"/>
        <w:jc w:val="both"/>
        <w:outlineLvl w:val="0"/>
        <w:rPr>
          <w:rFonts w:ascii="Arial" w:hAnsi="Arial" w:cs="Arial"/>
        </w:rPr>
      </w:pPr>
    </w:p>
    <w:p w14:paraId="4093A098" w14:textId="77777777" w:rsidR="00E03FC5" w:rsidRPr="00DD734A" w:rsidRDefault="00E03FC5" w:rsidP="00E03FC5">
      <w:pPr>
        <w:spacing w:line="360" w:lineRule="auto"/>
        <w:ind w:left="720" w:hanging="720"/>
        <w:jc w:val="both"/>
        <w:outlineLvl w:val="0"/>
        <w:rPr>
          <w:rFonts w:ascii="Arial" w:hAnsi="Arial" w:cs="Arial"/>
        </w:rPr>
      </w:pPr>
    </w:p>
    <w:p w14:paraId="7A84BB10" w14:textId="77777777" w:rsidR="003B4189" w:rsidRPr="00DD734A" w:rsidRDefault="003B4189">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r w:rsidRPr="00DD734A">
        <w:rPr>
          <w:rFonts w:ascii="Arial" w:hAnsi="Arial" w:cs="Arial"/>
        </w:rPr>
        <w:t>SECTION II</w:t>
      </w:r>
    </w:p>
    <w:p w14:paraId="51094F78" w14:textId="77777777" w:rsidR="00ED60A3" w:rsidRPr="00DD734A" w:rsidRDefault="00ED60A3">
      <w:pPr>
        <w:tabs>
          <w:tab w:val="center" w:pos="4680"/>
        </w:tabs>
        <w:jc w:val="center"/>
        <w:rPr>
          <w:rFonts w:ascii="Arial" w:hAnsi="Arial" w:cs="Arial"/>
          <w:b/>
        </w:rPr>
      </w:pPr>
    </w:p>
    <w:p w14:paraId="6D3A95C4" w14:textId="77777777" w:rsidR="003B4189" w:rsidRPr="00DD734A" w:rsidRDefault="003B4189">
      <w:pPr>
        <w:tabs>
          <w:tab w:val="center" w:pos="4680"/>
        </w:tabs>
        <w:jc w:val="center"/>
        <w:rPr>
          <w:rFonts w:ascii="Arial" w:hAnsi="Arial" w:cs="Arial"/>
        </w:rPr>
      </w:pPr>
      <w:r w:rsidRPr="00DD734A">
        <w:rPr>
          <w:rFonts w:ascii="Arial" w:hAnsi="Arial" w:cs="Arial"/>
          <w:b/>
        </w:rPr>
        <w:t>NATIONAL OBJECTIVES</w:t>
      </w:r>
    </w:p>
    <w:p w14:paraId="7B9084F9" w14:textId="77777777" w:rsidR="003B4189" w:rsidRPr="00DD734A" w:rsidRDefault="003B4189">
      <w:pPr>
        <w:jc w:val="both"/>
        <w:rPr>
          <w:rFonts w:ascii="Arial" w:hAnsi="Arial" w:cs="Arial"/>
        </w:rPr>
      </w:pPr>
    </w:p>
    <w:p w14:paraId="724A3F90" w14:textId="77777777" w:rsidR="00462222" w:rsidRPr="002C7728" w:rsidRDefault="00462222" w:rsidP="00503A00">
      <w:pPr>
        <w:pStyle w:val="Default"/>
        <w:spacing w:before="120" w:line="360" w:lineRule="auto"/>
        <w:rPr>
          <w:rFonts w:ascii="Arial" w:hAnsi="Arial" w:cs="Arial"/>
          <w:color w:val="auto"/>
        </w:rPr>
      </w:pPr>
      <w:r w:rsidRPr="002C7728">
        <w:rPr>
          <w:rFonts w:ascii="Arial" w:hAnsi="Arial" w:cs="Arial"/>
          <w:b/>
          <w:bCs/>
          <w:color w:val="auto"/>
        </w:rPr>
        <w:t>National Objective</w:t>
      </w:r>
      <w:r w:rsidR="002C7728" w:rsidRPr="002C7728">
        <w:rPr>
          <w:rFonts w:ascii="Arial" w:hAnsi="Arial" w:cs="Arial"/>
          <w:b/>
          <w:bCs/>
          <w:color w:val="auto"/>
        </w:rPr>
        <w:t xml:space="preserve"> </w:t>
      </w:r>
      <w:r w:rsidRPr="002C7728">
        <w:rPr>
          <w:rFonts w:ascii="Arial" w:hAnsi="Arial" w:cs="Arial"/>
          <w:color w:val="auto"/>
        </w:rPr>
        <w:t>Benefit Low-and Moderate-Income Persons based on the Limited Clientele criteria, as modified by the RHP Notice</w:t>
      </w:r>
    </w:p>
    <w:p w14:paraId="257561F0" w14:textId="77777777" w:rsidR="00462222" w:rsidRPr="002C7728" w:rsidRDefault="00462222" w:rsidP="00EE39D1">
      <w:pPr>
        <w:pStyle w:val="Default"/>
        <w:numPr>
          <w:ilvl w:val="2"/>
          <w:numId w:val="9"/>
        </w:numPr>
        <w:spacing w:before="120"/>
        <w:ind w:left="1440" w:hanging="720"/>
        <w:rPr>
          <w:rFonts w:ascii="Arial" w:hAnsi="Arial" w:cs="Arial"/>
          <w:color w:val="auto"/>
        </w:rPr>
      </w:pPr>
    </w:p>
    <w:p w14:paraId="233AF9F3" w14:textId="77777777" w:rsidR="009F7E9B" w:rsidRDefault="00503A00" w:rsidP="00503A00">
      <w:pPr>
        <w:pStyle w:val="BodyText"/>
        <w:numPr>
          <w:ilvl w:val="0"/>
          <w:numId w:val="13"/>
        </w:numPr>
        <w:spacing w:line="360" w:lineRule="auto"/>
        <w:ind w:left="1195"/>
        <w:rPr>
          <w:rFonts w:ascii="Arial" w:hAnsi="Arial" w:cs="Arial"/>
          <w:szCs w:val="24"/>
        </w:rPr>
      </w:pPr>
      <w:r>
        <w:rPr>
          <w:rFonts w:ascii="Arial" w:hAnsi="Arial" w:cs="Arial"/>
          <w:szCs w:val="24"/>
        </w:rPr>
        <w:t xml:space="preserve">Expansion of Limited Clientele National Objective to include RHP-assisted housing. </w:t>
      </w:r>
    </w:p>
    <w:p w14:paraId="289396E0" w14:textId="77777777" w:rsidR="00503A00" w:rsidRPr="002C7728" w:rsidRDefault="00503A00" w:rsidP="00503A00">
      <w:pPr>
        <w:pStyle w:val="BodyText"/>
        <w:rPr>
          <w:rFonts w:ascii="Arial" w:hAnsi="Arial" w:cs="Arial"/>
          <w:szCs w:val="24"/>
        </w:rPr>
      </w:pPr>
    </w:p>
    <w:p w14:paraId="410FE0AC" w14:textId="77777777" w:rsidR="009F7E9B" w:rsidRDefault="009F7E9B" w:rsidP="00503A00">
      <w:pPr>
        <w:pStyle w:val="BodyText"/>
        <w:spacing w:line="360" w:lineRule="auto"/>
        <w:ind w:left="835" w:right="130"/>
        <w:rPr>
          <w:rFonts w:ascii="Arial" w:hAnsi="Arial" w:cs="Arial"/>
        </w:rPr>
      </w:pPr>
      <w:r w:rsidRPr="009F7E9B">
        <w:rPr>
          <w:rFonts w:ascii="Arial" w:hAnsi="Arial" w:cs="Arial"/>
        </w:rPr>
        <w:t>HUD is imposing a waiver and alternative requirement to the limited clientele national</w:t>
      </w:r>
      <w:r w:rsidRPr="009F7E9B">
        <w:rPr>
          <w:rFonts w:ascii="Arial" w:hAnsi="Arial" w:cs="Arial"/>
          <w:spacing w:val="1"/>
        </w:rPr>
        <w:t xml:space="preserve"> </w:t>
      </w:r>
      <w:r w:rsidRPr="009F7E9B">
        <w:rPr>
          <w:rFonts w:ascii="Arial" w:hAnsi="Arial" w:cs="Arial"/>
        </w:rPr>
        <w:t>objective</w:t>
      </w:r>
      <w:r w:rsidRPr="009F7E9B">
        <w:rPr>
          <w:rFonts w:ascii="Arial" w:hAnsi="Arial" w:cs="Arial"/>
          <w:spacing w:val="1"/>
        </w:rPr>
        <w:t xml:space="preserve"> </w:t>
      </w:r>
      <w:r w:rsidRPr="009F7E9B">
        <w:rPr>
          <w:rFonts w:ascii="Arial" w:hAnsi="Arial" w:cs="Arial"/>
        </w:rPr>
        <w:t>criteria</w:t>
      </w:r>
      <w:r w:rsidRPr="009F7E9B">
        <w:rPr>
          <w:rFonts w:ascii="Arial" w:hAnsi="Arial" w:cs="Arial"/>
          <w:spacing w:val="1"/>
        </w:rPr>
        <w:t xml:space="preserve"> </w:t>
      </w:r>
      <w:r w:rsidRPr="009F7E9B">
        <w:rPr>
          <w:rFonts w:ascii="Arial" w:hAnsi="Arial" w:cs="Arial"/>
        </w:rPr>
        <w:t>at</w:t>
      </w:r>
      <w:r w:rsidRPr="009F7E9B">
        <w:rPr>
          <w:rFonts w:ascii="Arial" w:hAnsi="Arial" w:cs="Arial"/>
          <w:spacing w:val="3"/>
        </w:rPr>
        <w:t xml:space="preserve"> </w:t>
      </w:r>
      <w:r w:rsidRPr="009F7E9B">
        <w:rPr>
          <w:rFonts w:ascii="Arial" w:hAnsi="Arial" w:cs="Arial"/>
        </w:rPr>
        <w:t>24</w:t>
      </w:r>
      <w:r w:rsidRPr="009F7E9B">
        <w:rPr>
          <w:rFonts w:ascii="Arial" w:hAnsi="Arial" w:cs="Arial"/>
          <w:spacing w:val="3"/>
        </w:rPr>
        <w:t xml:space="preserve"> </w:t>
      </w:r>
      <w:r w:rsidRPr="009F7E9B">
        <w:rPr>
          <w:rFonts w:ascii="Arial" w:hAnsi="Arial" w:cs="Arial"/>
        </w:rPr>
        <w:t>CFR</w:t>
      </w:r>
      <w:r w:rsidRPr="009F7E9B">
        <w:rPr>
          <w:rFonts w:ascii="Arial" w:hAnsi="Arial" w:cs="Arial"/>
          <w:spacing w:val="3"/>
        </w:rPr>
        <w:t xml:space="preserve"> </w:t>
      </w:r>
      <w:r w:rsidRPr="009F7E9B">
        <w:rPr>
          <w:rFonts w:ascii="Arial" w:hAnsi="Arial" w:cs="Arial"/>
        </w:rPr>
        <w:t>570.208(a)(2)</w:t>
      </w:r>
      <w:r w:rsidRPr="009F7E9B">
        <w:rPr>
          <w:rFonts w:ascii="Arial" w:hAnsi="Arial" w:cs="Arial"/>
          <w:spacing w:val="2"/>
        </w:rPr>
        <w:t xml:space="preserve"> </w:t>
      </w:r>
      <w:r w:rsidRPr="009F7E9B">
        <w:rPr>
          <w:rFonts w:ascii="Arial" w:hAnsi="Arial" w:cs="Arial"/>
        </w:rPr>
        <w:t>and</w:t>
      </w:r>
      <w:r w:rsidRPr="009F7E9B">
        <w:rPr>
          <w:rFonts w:ascii="Arial" w:hAnsi="Arial" w:cs="Arial"/>
          <w:spacing w:val="3"/>
        </w:rPr>
        <w:t xml:space="preserve"> </w:t>
      </w:r>
      <w:r w:rsidRPr="009F7E9B">
        <w:rPr>
          <w:rFonts w:ascii="Arial" w:hAnsi="Arial" w:cs="Arial"/>
        </w:rPr>
        <w:t>570.483(b)(2)(</w:t>
      </w:r>
      <w:proofErr w:type="spellStart"/>
      <w:r w:rsidRPr="009F7E9B">
        <w:rPr>
          <w:rFonts w:ascii="Arial" w:hAnsi="Arial" w:cs="Arial"/>
        </w:rPr>
        <w:t>i</w:t>
      </w:r>
      <w:proofErr w:type="spellEnd"/>
      <w:r w:rsidRPr="009F7E9B">
        <w:rPr>
          <w:rFonts w:ascii="Arial" w:hAnsi="Arial" w:cs="Arial"/>
        </w:rPr>
        <w:t>)(B)</w:t>
      </w:r>
      <w:r w:rsidRPr="009F7E9B">
        <w:rPr>
          <w:rFonts w:ascii="Arial" w:hAnsi="Arial" w:cs="Arial"/>
          <w:spacing w:val="2"/>
        </w:rPr>
        <w:t xml:space="preserve"> </w:t>
      </w:r>
      <w:r w:rsidRPr="009F7E9B">
        <w:rPr>
          <w:rFonts w:ascii="Arial" w:hAnsi="Arial" w:cs="Arial"/>
        </w:rPr>
        <w:t>to</w:t>
      </w:r>
      <w:r w:rsidRPr="009F7E9B">
        <w:rPr>
          <w:rFonts w:ascii="Arial" w:hAnsi="Arial" w:cs="Arial"/>
          <w:spacing w:val="3"/>
        </w:rPr>
        <w:t xml:space="preserve"> </w:t>
      </w:r>
      <w:r w:rsidRPr="009F7E9B">
        <w:rPr>
          <w:rFonts w:ascii="Arial" w:hAnsi="Arial" w:cs="Arial"/>
        </w:rPr>
        <w:t>the</w:t>
      </w:r>
      <w:r w:rsidRPr="009F7E9B">
        <w:rPr>
          <w:rFonts w:ascii="Arial" w:hAnsi="Arial" w:cs="Arial"/>
          <w:spacing w:val="2"/>
        </w:rPr>
        <w:t xml:space="preserve"> </w:t>
      </w:r>
      <w:r w:rsidRPr="009F7E9B">
        <w:rPr>
          <w:rFonts w:ascii="Arial" w:hAnsi="Arial" w:cs="Arial"/>
        </w:rPr>
        <w:t>extent</w:t>
      </w:r>
      <w:r w:rsidRPr="009F7E9B">
        <w:rPr>
          <w:rFonts w:ascii="Arial" w:hAnsi="Arial" w:cs="Arial"/>
          <w:spacing w:val="1"/>
        </w:rPr>
        <w:t xml:space="preserve"> </w:t>
      </w:r>
      <w:r w:rsidRPr="009F7E9B">
        <w:rPr>
          <w:rFonts w:ascii="Arial" w:hAnsi="Arial" w:cs="Arial"/>
        </w:rPr>
        <w:t>necessary to enable the use of the limited clientele national objective for acquisition,</w:t>
      </w:r>
      <w:r w:rsidRPr="009F7E9B">
        <w:rPr>
          <w:rFonts w:ascii="Arial" w:hAnsi="Arial" w:cs="Arial"/>
          <w:spacing w:val="1"/>
        </w:rPr>
        <w:t xml:space="preserve"> </w:t>
      </w:r>
      <w:r w:rsidRPr="009F7E9B">
        <w:rPr>
          <w:rFonts w:ascii="Arial" w:hAnsi="Arial" w:cs="Arial"/>
        </w:rPr>
        <w:t xml:space="preserve">rehabilitation, reconstruction, or new construction activities assisted </w:t>
      </w:r>
      <w:r w:rsidRPr="009F7E9B">
        <w:rPr>
          <w:rFonts w:ascii="Arial" w:hAnsi="Arial" w:cs="Arial"/>
        </w:rPr>
        <w:lastRenderedPageBreak/>
        <w:t>by RHP funds that</w:t>
      </w:r>
      <w:r w:rsidRPr="009F7E9B">
        <w:rPr>
          <w:rFonts w:ascii="Arial" w:hAnsi="Arial" w:cs="Arial"/>
          <w:spacing w:val="1"/>
        </w:rPr>
        <w:t xml:space="preserve"> </w:t>
      </w:r>
      <w:r w:rsidRPr="009F7E9B">
        <w:rPr>
          <w:rFonts w:ascii="Arial" w:hAnsi="Arial" w:cs="Arial"/>
        </w:rPr>
        <w:t>provide</w:t>
      </w:r>
      <w:r w:rsidRPr="009F7E9B">
        <w:rPr>
          <w:rFonts w:ascii="Arial" w:hAnsi="Arial" w:cs="Arial"/>
          <w:spacing w:val="-3"/>
        </w:rPr>
        <w:t xml:space="preserve"> </w:t>
      </w:r>
      <w:r w:rsidRPr="009F7E9B">
        <w:rPr>
          <w:rFonts w:ascii="Arial" w:hAnsi="Arial" w:cs="Arial"/>
        </w:rPr>
        <w:t>stable,</w:t>
      </w:r>
      <w:r w:rsidRPr="009F7E9B">
        <w:rPr>
          <w:rFonts w:ascii="Arial" w:hAnsi="Arial" w:cs="Arial"/>
          <w:spacing w:val="-2"/>
        </w:rPr>
        <w:t xml:space="preserve"> </w:t>
      </w:r>
      <w:r w:rsidRPr="009F7E9B">
        <w:rPr>
          <w:rFonts w:ascii="Arial" w:hAnsi="Arial" w:cs="Arial"/>
        </w:rPr>
        <w:t>temporary</w:t>
      </w:r>
      <w:r w:rsidRPr="009F7E9B">
        <w:rPr>
          <w:rFonts w:ascii="Arial" w:hAnsi="Arial" w:cs="Arial"/>
          <w:spacing w:val="-1"/>
        </w:rPr>
        <w:t xml:space="preserve"> </w:t>
      </w:r>
      <w:r w:rsidRPr="009F7E9B">
        <w:rPr>
          <w:rFonts w:ascii="Arial" w:hAnsi="Arial" w:cs="Arial"/>
        </w:rPr>
        <w:t>housing</w:t>
      </w:r>
      <w:r w:rsidRPr="009F7E9B">
        <w:rPr>
          <w:rFonts w:ascii="Arial" w:hAnsi="Arial" w:cs="Arial"/>
          <w:spacing w:val="-2"/>
        </w:rPr>
        <w:t xml:space="preserve"> </w:t>
      </w:r>
      <w:r w:rsidRPr="009F7E9B">
        <w:rPr>
          <w:rFonts w:ascii="Arial" w:hAnsi="Arial" w:cs="Arial"/>
        </w:rPr>
        <w:t>to</w:t>
      </w:r>
      <w:r w:rsidRPr="009F7E9B">
        <w:rPr>
          <w:rFonts w:ascii="Arial" w:hAnsi="Arial" w:cs="Arial"/>
          <w:spacing w:val="-1"/>
        </w:rPr>
        <w:t xml:space="preserve"> </w:t>
      </w:r>
      <w:r w:rsidRPr="009F7E9B">
        <w:rPr>
          <w:rFonts w:ascii="Arial" w:hAnsi="Arial" w:cs="Arial"/>
        </w:rPr>
        <w:t>individuals</w:t>
      </w:r>
      <w:r w:rsidRPr="009F7E9B">
        <w:rPr>
          <w:rFonts w:ascii="Arial" w:hAnsi="Arial" w:cs="Arial"/>
          <w:spacing w:val="-2"/>
        </w:rPr>
        <w:t xml:space="preserve"> </w:t>
      </w:r>
      <w:r w:rsidRPr="009F7E9B">
        <w:rPr>
          <w:rFonts w:ascii="Arial" w:hAnsi="Arial" w:cs="Arial"/>
        </w:rPr>
        <w:t>in</w:t>
      </w:r>
      <w:r w:rsidRPr="009F7E9B">
        <w:rPr>
          <w:rFonts w:ascii="Arial" w:hAnsi="Arial" w:cs="Arial"/>
          <w:spacing w:val="-1"/>
        </w:rPr>
        <w:t xml:space="preserve"> </w:t>
      </w:r>
      <w:r w:rsidRPr="009F7E9B">
        <w:rPr>
          <w:rFonts w:ascii="Arial" w:hAnsi="Arial" w:cs="Arial"/>
        </w:rPr>
        <w:t>recovery</w:t>
      </w:r>
      <w:r w:rsidRPr="009F7E9B">
        <w:rPr>
          <w:rFonts w:ascii="Arial" w:hAnsi="Arial" w:cs="Arial"/>
          <w:spacing w:val="-2"/>
        </w:rPr>
        <w:t xml:space="preserve"> </w:t>
      </w:r>
      <w:r w:rsidRPr="009F7E9B">
        <w:rPr>
          <w:rFonts w:ascii="Arial" w:hAnsi="Arial" w:cs="Arial"/>
        </w:rPr>
        <w:t>from</w:t>
      </w:r>
      <w:r w:rsidRPr="009F7E9B">
        <w:rPr>
          <w:rFonts w:ascii="Arial" w:hAnsi="Arial" w:cs="Arial"/>
          <w:spacing w:val="-1"/>
        </w:rPr>
        <w:t xml:space="preserve"> </w:t>
      </w:r>
      <w:r w:rsidRPr="009F7E9B">
        <w:rPr>
          <w:rFonts w:ascii="Arial" w:hAnsi="Arial" w:cs="Arial"/>
        </w:rPr>
        <w:t>substance</w:t>
      </w:r>
      <w:r w:rsidRPr="009F7E9B">
        <w:rPr>
          <w:rFonts w:ascii="Arial" w:hAnsi="Arial" w:cs="Arial"/>
          <w:spacing w:val="-3"/>
        </w:rPr>
        <w:t xml:space="preserve"> </w:t>
      </w:r>
      <w:r w:rsidRPr="009F7E9B">
        <w:rPr>
          <w:rFonts w:ascii="Arial" w:hAnsi="Arial" w:cs="Arial"/>
        </w:rPr>
        <w:t>use</w:t>
      </w:r>
      <w:r w:rsidRPr="009F7E9B">
        <w:rPr>
          <w:rFonts w:ascii="Arial" w:hAnsi="Arial" w:cs="Arial"/>
          <w:spacing w:val="-2"/>
        </w:rPr>
        <w:t xml:space="preserve"> </w:t>
      </w:r>
      <w:r w:rsidRPr="009F7E9B">
        <w:rPr>
          <w:rFonts w:ascii="Arial" w:hAnsi="Arial" w:cs="Arial"/>
        </w:rPr>
        <w:t>disorder,</w:t>
      </w:r>
    </w:p>
    <w:p w14:paraId="192B0366" w14:textId="77777777" w:rsidR="00503A00" w:rsidRPr="009F7E9B" w:rsidRDefault="00503A00" w:rsidP="00503A00">
      <w:pPr>
        <w:pStyle w:val="BodyText"/>
        <w:spacing w:line="360" w:lineRule="auto"/>
        <w:ind w:left="835" w:right="130"/>
        <w:rPr>
          <w:rFonts w:ascii="Arial" w:hAnsi="Arial" w:cs="Arial"/>
        </w:rPr>
      </w:pPr>
    </w:p>
    <w:p w14:paraId="222E1C86" w14:textId="77777777" w:rsidR="003B4189" w:rsidRPr="00DD734A" w:rsidRDefault="003B4189">
      <w:pPr>
        <w:spacing w:line="360" w:lineRule="auto"/>
        <w:jc w:val="both"/>
        <w:rPr>
          <w:rFonts w:ascii="Arial" w:hAnsi="Arial" w:cs="Arial"/>
          <w:szCs w:val="24"/>
        </w:rPr>
      </w:pPr>
      <w:r w:rsidRPr="00DD734A">
        <w:rPr>
          <w:rFonts w:ascii="Arial" w:hAnsi="Arial" w:cs="Arial"/>
          <w:szCs w:val="24"/>
        </w:rPr>
        <w:tab/>
      </w:r>
      <w:r w:rsidR="00070F27" w:rsidRPr="00DD734A">
        <w:rPr>
          <w:rFonts w:ascii="Arial" w:hAnsi="Arial" w:cs="Arial"/>
          <w:b/>
          <w:szCs w:val="24"/>
          <w:u w:val="single"/>
        </w:rPr>
        <w:t>Activities w</w:t>
      </w:r>
      <w:r w:rsidRPr="00DD734A">
        <w:rPr>
          <w:rFonts w:ascii="Arial" w:hAnsi="Arial" w:cs="Arial"/>
          <w:b/>
          <w:szCs w:val="24"/>
          <w:u w:val="single"/>
        </w:rPr>
        <w:t>hich Benefit Low and Moderate Income Persons</w:t>
      </w:r>
    </w:p>
    <w:p w14:paraId="5E090A8F" w14:textId="77777777" w:rsidR="00AC7A58" w:rsidRPr="00DD734A" w:rsidRDefault="003B4189" w:rsidP="00FF0DD1">
      <w:pPr>
        <w:spacing w:line="360" w:lineRule="auto"/>
        <w:ind w:left="720"/>
        <w:jc w:val="both"/>
        <w:rPr>
          <w:rFonts w:ascii="Arial" w:hAnsi="Arial" w:cs="Arial"/>
          <w:szCs w:val="24"/>
        </w:rPr>
      </w:pPr>
      <w:r w:rsidRPr="00DD734A">
        <w:rPr>
          <w:rFonts w:ascii="Arial" w:hAnsi="Arial" w:cs="Arial"/>
          <w:szCs w:val="24"/>
        </w:rPr>
        <w:t>An activity will meet this objective if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levels are defined in the Act as H</w:t>
      </w:r>
      <w:r w:rsidR="00070F27" w:rsidRPr="00DD734A">
        <w:rPr>
          <w:rFonts w:ascii="Arial" w:hAnsi="Arial" w:cs="Arial"/>
          <w:szCs w:val="24"/>
        </w:rPr>
        <w:t xml:space="preserve">ousing and </w:t>
      </w:r>
      <w:r w:rsidRPr="00DD734A">
        <w:rPr>
          <w:rFonts w:ascii="Arial" w:hAnsi="Arial" w:cs="Arial"/>
          <w:szCs w:val="24"/>
        </w:rPr>
        <w:t>U</w:t>
      </w:r>
      <w:r w:rsidR="00070F27" w:rsidRPr="00DD734A">
        <w:rPr>
          <w:rFonts w:ascii="Arial" w:hAnsi="Arial" w:cs="Arial"/>
          <w:szCs w:val="24"/>
        </w:rPr>
        <w:t xml:space="preserve">rban </w:t>
      </w:r>
      <w:r w:rsidRPr="00DD734A">
        <w:rPr>
          <w:rFonts w:ascii="Arial" w:hAnsi="Arial" w:cs="Arial"/>
          <w:szCs w:val="24"/>
        </w:rPr>
        <w:t>D</w:t>
      </w:r>
      <w:r w:rsidR="00070F27" w:rsidRPr="00DD734A">
        <w:rPr>
          <w:rFonts w:ascii="Arial" w:hAnsi="Arial" w:cs="Arial"/>
          <w:szCs w:val="24"/>
        </w:rPr>
        <w:t>evelopment (HUD)</w:t>
      </w:r>
      <w:r w:rsidRPr="00DD734A">
        <w:rPr>
          <w:rFonts w:ascii="Arial" w:hAnsi="Arial" w:cs="Arial"/>
          <w:szCs w:val="24"/>
        </w:rPr>
        <w:t xml:space="preserve"> determined calculations based on median family income.</w:t>
      </w:r>
      <w:r w:rsidR="00AC5239" w:rsidRPr="00DD734A">
        <w:rPr>
          <w:rFonts w:ascii="Arial" w:hAnsi="Arial" w:cs="Arial"/>
          <w:szCs w:val="24"/>
        </w:rPr>
        <w:t xml:space="preserve"> </w:t>
      </w:r>
      <w:r w:rsidRPr="00DD734A">
        <w:rPr>
          <w:rFonts w:ascii="Arial" w:hAnsi="Arial" w:cs="Arial"/>
          <w:szCs w:val="24"/>
        </w:rPr>
        <w:t xml:space="preserve">Income figures for each county or area and further information on how an activity may meet this test can be obtained from the </w:t>
      </w:r>
      <w:r w:rsidR="00802D1C" w:rsidRPr="00DD734A">
        <w:rPr>
          <w:rFonts w:ascii="Arial" w:hAnsi="Arial" w:cs="Arial"/>
          <w:szCs w:val="24"/>
        </w:rPr>
        <w:t>Department for Local Government</w:t>
      </w:r>
      <w:r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w:t>
      </w:r>
      <w:r w:rsidR="00FF0DD1" w:rsidRPr="00DD734A">
        <w:rPr>
          <w:rFonts w:ascii="Arial" w:hAnsi="Arial" w:cs="Arial"/>
          <w:szCs w:val="24"/>
        </w:rPr>
        <w:t xml:space="preserve"> </w:t>
      </w:r>
    </w:p>
    <w:p w14:paraId="1BE6ED8A" w14:textId="77777777" w:rsidR="00A253A5" w:rsidRPr="00DD734A" w:rsidRDefault="00A253A5" w:rsidP="00AD1238">
      <w:pPr>
        <w:spacing w:line="360" w:lineRule="auto"/>
        <w:jc w:val="both"/>
        <w:rPr>
          <w:rFonts w:ascii="Arial" w:hAnsi="Arial" w:cs="Arial"/>
          <w:szCs w:val="24"/>
          <w:u w:val="single"/>
        </w:rPr>
      </w:pPr>
    </w:p>
    <w:p w14:paraId="05337598" w14:textId="77777777" w:rsidR="003B4189" w:rsidRPr="00DD734A" w:rsidRDefault="003B4189" w:rsidP="00546289">
      <w:pPr>
        <w:spacing w:line="360" w:lineRule="auto"/>
        <w:ind w:firstLine="720"/>
        <w:jc w:val="both"/>
        <w:rPr>
          <w:rFonts w:ascii="Arial" w:hAnsi="Arial" w:cs="Arial"/>
          <w:szCs w:val="24"/>
        </w:rPr>
      </w:pPr>
      <w:r w:rsidRPr="00DD734A">
        <w:rPr>
          <w:rFonts w:ascii="Arial" w:hAnsi="Arial" w:cs="Arial"/>
          <w:szCs w:val="24"/>
          <w:u w:val="single"/>
        </w:rPr>
        <w:t>Required Documentation</w:t>
      </w:r>
    </w:p>
    <w:p w14:paraId="2232ED03" w14:textId="77777777" w:rsidR="00BF43DD" w:rsidRDefault="003B4189" w:rsidP="00E03FC5">
      <w:pPr>
        <w:tabs>
          <w:tab w:val="left" w:pos="900"/>
          <w:tab w:val="left" w:pos="990"/>
        </w:tabs>
        <w:spacing w:line="360" w:lineRule="auto"/>
        <w:ind w:left="720"/>
        <w:jc w:val="both"/>
        <w:rPr>
          <w:rFonts w:ascii="Arial" w:hAnsi="Arial" w:cs="Arial"/>
          <w:szCs w:val="24"/>
        </w:rPr>
      </w:pPr>
      <w:r w:rsidRPr="00DD734A">
        <w:rPr>
          <w:rFonts w:ascii="Arial" w:hAnsi="Arial" w:cs="Arial"/>
          <w:szCs w:val="24"/>
        </w:rPr>
        <w:t xml:space="preserve">Applicant must maintain records that </w:t>
      </w:r>
      <w:r w:rsidRPr="00DD734A">
        <w:rPr>
          <w:rFonts w:ascii="Arial" w:hAnsi="Arial" w:cs="Arial"/>
          <w:szCs w:val="24"/>
          <w:u w:val="single"/>
        </w:rPr>
        <w:t>at least</w:t>
      </w:r>
      <w:r w:rsidRPr="00DD734A">
        <w:rPr>
          <w:rFonts w:ascii="Arial" w:hAnsi="Arial" w:cs="Arial"/>
          <w:szCs w:val="24"/>
        </w:rPr>
        <w:t xml:space="preserve">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beneficiaries must be accounted for on the</w:t>
      </w:r>
      <w:r w:rsidR="006C3B78" w:rsidRPr="00DD734A">
        <w:rPr>
          <w:rFonts w:ascii="Arial" w:hAnsi="Arial" w:cs="Arial"/>
          <w:szCs w:val="24"/>
        </w:rPr>
        <w:t xml:space="preserve"> Person Benefit Profile</w:t>
      </w:r>
      <w:r w:rsidRPr="00DD734A">
        <w:rPr>
          <w:rFonts w:ascii="Arial" w:hAnsi="Arial" w:cs="Arial"/>
          <w:szCs w:val="24"/>
        </w:rPr>
        <w:t xml:space="preserve"> form.</w:t>
      </w:r>
      <w:r w:rsidR="00AC5239" w:rsidRPr="00DD734A">
        <w:rPr>
          <w:rFonts w:ascii="Arial" w:hAnsi="Arial" w:cs="Arial"/>
          <w:szCs w:val="24"/>
        </w:rPr>
        <w:t xml:space="preserve"> </w:t>
      </w:r>
      <w:r w:rsidRPr="00DD734A">
        <w:rPr>
          <w:rFonts w:ascii="Arial" w:hAnsi="Arial" w:cs="Arial"/>
          <w:szCs w:val="24"/>
        </w:rPr>
        <w:t>Documentation must be maintained verifying the low and moderate income beneficiaries.</w:t>
      </w:r>
      <w:r w:rsidR="00AC5239" w:rsidRPr="00DD734A">
        <w:rPr>
          <w:rFonts w:ascii="Arial" w:hAnsi="Arial" w:cs="Arial"/>
          <w:szCs w:val="24"/>
        </w:rPr>
        <w:t xml:space="preserve"> </w:t>
      </w:r>
      <w:r w:rsidRPr="00DD734A">
        <w:rPr>
          <w:rFonts w:ascii="Arial" w:hAnsi="Arial" w:cs="Arial"/>
          <w:szCs w:val="24"/>
        </w:rPr>
        <w:t>This information must be explained</w:t>
      </w:r>
      <w:r w:rsidR="00FC19BB" w:rsidRPr="00DD734A">
        <w:rPr>
          <w:rFonts w:ascii="Arial" w:hAnsi="Arial" w:cs="Arial"/>
          <w:szCs w:val="24"/>
        </w:rPr>
        <w:t xml:space="preserve"> and</w:t>
      </w:r>
      <w:r w:rsidRPr="00DD734A">
        <w:rPr>
          <w:rFonts w:ascii="Arial" w:hAnsi="Arial" w:cs="Arial"/>
          <w:szCs w:val="24"/>
        </w:rPr>
        <w:t xml:space="preserve"> the sources and the applicable regulation cited on the appropriate forms.</w:t>
      </w:r>
    </w:p>
    <w:p w14:paraId="16BB46B0" w14:textId="77777777" w:rsidR="00E03FC5" w:rsidRDefault="00E03FC5" w:rsidP="00E03FC5">
      <w:pPr>
        <w:tabs>
          <w:tab w:val="left" w:pos="900"/>
          <w:tab w:val="left" w:pos="990"/>
        </w:tabs>
        <w:spacing w:line="360" w:lineRule="auto"/>
        <w:ind w:left="720"/>
        <w:jc w:val="both"/>
        <w:rPr>
          <w:rFonts w:ascii="Arial" w:hAnsi="Arial" w:cs="Arial"/>
          <w:szCs w:val="24"/>
        </w:rPr>
      </w:pPr>
    </w:p>
    <w:p w14:paraId="29938310" w14:textId="77777777" w:rsidR="00E03FC5" w:rsidRDefault="00E03FC5" w:rsidP="00E03FC5">
      <w:pPr>
        <w:tabs>
          <w:tab w:val="left" w:pos="900"/>
          <w:tab w:val="left" w:pos="990"/>
        </w:tabs>
        <w:spacing w:line="360" w:lineRule="auto"/>
        <w:ind w:left="720"/>
        <w:jc w:val="both"/>
        <w:rPr>
          <w:rFonts w:ascii="Arial" w:hAnsi="Arial" w:cs="Arial"/>
          <w:szCs w:val="24"/>
        </w:rPr>
      </w:pPr>
    </w:p>
    <w:p w14:paraId="1B17CE56" w14:textId="77777777" w:rsidR="00E03FC5" w:rsidRPr="00E03FC5" w:rsidRDefault="00E03FC5" w:rsidP="00E03FC5">
      <w:pPr>
        <w:tabs>
          <w:tab w:val="left" w:pos="900"/>
          <w:tab w:val="left" w:pos="990"/>
        </w:tabs>
        <w:spacing w:line="360" w:lineRule="auto"/>
        <w:ind w:left="720"/>
        <w:jc w:val="both"/>
        <w:rPr>
          <w:rFonts w:ascii="Arial" w:hAnsi="Arial" w:cs="Arial"/>
          <w:szCs w:val="24"/>
        </w:rPr>
      </w:pPr>
    </w:p>
    <w:p w14:paraId="7B5384B1" w14:textId="77777777" w:rsidR="003B4189" w:rsidRPr="00DD734A" w:rsidRDefault="003B4189">
      <w:pPr>
        <w:tabs>
          <w:tab w:val="center" w:pos="4680"/>
        </w:tabs>
        <w:jc w:val="both"/>
        <w:rPr>
          <w:rFonts w:ascii="Arial" w:hAnsi="Arial" w:cs="Arial"/>
          <w:b/>
        </w:rPr>
      </w:pPr>
      <w:r w:rsidRPr="00DD734A">
        <w:rPr>
          <w:rFonts w:ascii="Arial" w:hAnsi="Arial" w:cs="Arial"/>
        </w:rPr>
        <w:tab/>
      </w:r>
      <w:r w:rsidRPr="00DD734A">
        <w:rPr>
          <w:rFonts w:ascii="Arial" w:hAnsi="Arial" w:cs="Arial"/>
          <w:b/>
        </w:rPr>
        <w:t>SECTION III</w:t>
      </w:r>
    </w:p>
    <w:p w14:paraId="4E167721" w14:textId="77777777" w:rsidR="002F3FB1" w:rsidRPr="00DD734A" w:rsidRDefault="002F3FB1">
      <w:pPr>
        <w:tabs>
          <w:tab w:val="center" w:pos="4680"/>
        </w:tabs>
        <w:jc w:val="both"/>
        <w:rPr>
          <w:rFonts w:ascii="Arial" w:hAnsi="Arial" w:cs="Arial"/>
          <w:b/>
        </w:rPr>
      </w:pPr>
    </w:p>
    <w:p w14:paraId="4EE51E81" w14:textId="77777777" w:rsidR="003B4189" w:rsidRPr="00DD734A" w:rsidRDefault="003B4189">
      <w:pPr>
        <w:tabs>
          <w:tab w:val="center" w:pos="4680"/>
        </w:tabs>
        <w:spacing w:line="360" w:lineRule="auto"/>
        <w:jc w:val="both"/>
        <w:rPr>
          <w:rFonts w:ascii="Arial" w:hAnsi="Arial" w:cs="Arial"/>
          <w:b/>
        </w:rPr>
      </w:pPr>
      <w:r w:rsidRPr="00DD734A">
        <w:rPr>
          <w:rFonts w:ascii="Arial" w:hAnsi="Arial" w:cs="Arial"/>
          <w:b/>
        </w:rPr>
        <w:tab/>
        <w:t>GENERAL INFORMATION FOR APPLICANTS</w:t>
      </w:r>
    </w:p>
    <w:p w14:paraId="46D01BD2" w14:textId="77777777" w:rsidR="003B4189" w:rsidRPr="00DD734A" w:rsidRDefault="003B4189" w:rsidP="005C2DFD">
      <w:pPr>
        <w:jc w:val="both"/>
        <w:rPr>
          <w:rFonts w:ascii="Arial" w:hAnsi="Arial" w:cs="Arial"/>
        </w:rPr>
      </w:pPr>
    </w:p>
    <w:p w14:paraId="38C822C7" w14:textId="77777777" w:rsidR="003B4189" w:rsidRPr="00DD734A" w:rsidRDefault="003B4189">
      <w:pPr>
        <w:spacing w:line="360" w:lineRule="auto"/>
        <w:jc w:val="both"/>
        <w:rPr>
          <w:rFonts w:ascii="Arial" w:hAnsi="Arial" w:cs="Arial"/>
          <w:szCs w:val="24"/>
        </w:rPr>
      </w:pPr>
      <w:r w:rsidRPr="00DD734A">
        <w:rPr>
          <w:rFonts w:ascii="Arial" w:hAnsi="Arial" w:cs="Arial"/>
        </w:rPr>
        <w:t>A.</w:t>
      </w:r>
      <w:r w:rsidRPr="00DD734A">
        <w:rPr>
          <w:rFonts w:ascii="Arial" w:hAnsi="Arial" w:cs="Arial"/>
        </w:rPr>
        <w:tab/>
      </w:r>
      <w:r w:rsidRPr="00DD734A">
        <w:rPr>
          <w:rFonts w:ascii="Arial" w:hAnsi="Arial" w:cs="Arial"/>
          <w:b/>
          <w:szCs w:val="24"/>
          <w:u w:val="single"/>
        </w:rPr>
        <w:t xml:space="preserve">Eligible </w:t>
      </w:r>
      <w:proofErr w:type="spellStart"/>
      <w:r w:rsidR="00FD418E">
        <w:rPr>
          <w:rFonts w:ascii="Arial" w:hAnsi="Arial" w:cs="Arial"/>
          <w:b/>
          <w:szCs w:val="24"/>
          <w:u w:val="single"/>
        </w:rPr>
        <w:t>Subrecipients</w:t>
      </w:r>
      <w:proofErr w:type="spellEnd"/>
    </w:p>
    <w:p w14:paraId="70EAFDD0" w14:textId="77777777" w:rsidR="003B4189" w:rsidRDefault="00FD418E">
      <w:pPr>
        <w:spacing w:line="360" w:lineRule="auto"/>
        <w:ind w:left="720"/>
        <w:jc w:val="both"/>
        <w:rPr>
          <w:rFonts w:ascii="Arial" w:hAnsi="Arial" w:cs="Arial"/>
          <w:szCs w:val="24"/>
        </w:rPr>
      </w:pPr>
      <w:r>
        <w:rPr>
          <w:rFonts w:ascii="Arial" w:hAnsi="Arial" w:cs="Arial"/>
          <w:szCs w:val="24"/>
        </w:rPr>
        <w:t xml:space="preserve">Public and private nonprofit organizations in all geographic areas within the Commonwealth of Kentucky, including CDBG entitlement areas. </w:t>
      </w:r>
    </w:p>
    <w:p w14:paraId="02180662" w14:textId="77777777" w:rsidR="003B4189" w:rsidRDefault="00FD418E" w:rsidP="00E03FC5">
      <w:pPr>
        <w:spacing w:line="360" w:lineRule="auto"/>
        <w:ind w:left="720"/>
        <w:jc w:val="both"/>
        <w:rPr>
          <w:rFonts w:ascii="Arial" w:hAnsi="Arial" w:cs="Arial"/>
          <w:szCs w:val="24"/>
        </w:rPr>
      </w:pPr>
      <w:r>
        <w:rPr>
          <w:rFonts w:ascii="Arial" w:hAnsi="Arial" w:cs="Arial"/>
          <w:szCs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may be provided to primarily religious organizations that </w:t>
      </w:r>
      <w:r>
        <w:rPr>
          <w:rFonts w:ascii="Arial" w:hAnsi="Arial" w:cs="Arial"/>
          <w:szCs w:val="24"/>
        </w:rPr>
        <w:lastRenderedPageBreak/>
        <w:t xml:space="preserve">agree to provide all eligible activities in a manner that is free from religious influence. </w:t>
      </w:r>
    </w:p>
    <w:p w14:paraId="6EB98DC7" w14:textId="77777777" w:rsidR="00E03FC5" w:rsidRDefault="00E03FC5" w:rsidP="00E03FC5">
      <w:pPr>
        <w:spacing w:line="360" w:lineRule="auto"/>
        <w:ind w:left="720"/>
        <w:jc w:val="both"/>
        <w:rPr>
          <w:rFonts w:ascii="Arial" w:hAnsi="Arial" w:cs="Arial"/>
          <w:szCs w:val="24"/>
        </w:rPr>
      </w:pPr>
    </w:p>
    <w:p w14:paraId="5F8103A1" w14:textId="77777777" w:rsidR="00E03FC5" w:rsidRPr="00DD734A" w:rsidRDefault="00E03FC5" w:rsidP="00E03FC5">
      <w:pPr>
        <w:spacing w:line="360" w:lineRule="auto"/>
        <w:ind w:left="720"/>
        <w:jc w:val="both"/>
        <w:rPr>
          <w:rFonts w:ascii="Arial" w:hAnsi="Arial" w:cs="Arial"/>
          <w:szCs w:val="24"/>
        </w:rPr>
      </w:pPr>
    </w:p>
    <w:p w14:paraId="73751D76"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B.</w:t>
      </w:r>
      <w:r w:rsidRPr="00DD734A">
        <w:rPr>
          <w:rFonts w:ascii="Arial" w:hAnsi="Arial" w:cs="Arial"/>
          <w:szCs w:val="24"/>
        </w:rPr>
        <w:tab/>
      </w:r>
      <w:r w:rsidRPr="00DD734A">
        <w:rPr>
          <w:rFonts w:ascii="Arial" w:hAnsi="Arial" w:cs="Arial"/>
          <w:b/>
          <w:szCs w:val="24"/>
          <w:u w:val="single"/>
        </w:rPr>
        <w:t>Program Areas</w:t>
      </w:r>
    </w:p>
    <w:p w14:paraId="6EF8403C"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Applications may be submitted in the following program area:</w:t>
      </w:r>
    </w:p>
    <w:p w14:paraId="44C52E1D" w14:textId="77777777" w:rsidR="0088753C" w:rsidRPr="00BC2A28" w:rsidRDefault="00F54272" w:rsidP="00EE39D1">
      <w:pPr>
        <w:numPr>
          <w:ilvl w:val="0"/>
          <w:numId w:val="1"/>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 xml:space="preserve">Recovery Housing Program </w:t>
      </w:r>
    </w:p>
    <w:p w14:paraId="5B86F32A" w14:textId="77777777" w:rsidR="00E95F8A" w:rsidRPr="00DD734A" w:rsidRDefault="00E95F8A" w:rsidP="00480967">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632B69EC" w14:textId="77777777" w:rsidR="00F11AEE" w:rsidRPr="00DD734A" w:rsidRDefault="00F11AEE" w:rsidP="007601C0">
      <w:pPr>
        <w:jc w:val="both"/>
        <w:rPr>
          <w:rFonts w:ascii="Arial" w:hAnsi="Arial" w:cs="Arial"/>
          <w:szCs w:val="24"/>
        </w:rPr>
      </w:pPr>
    </w:p>
    <w:p w14:paraId="138B7082" w14:textId="77777777" w:rsidR="003B4189" w:rsidRPr="00DD734A" w:rsidRDefault="002C1710" w:rsidP="004659E9">
      <w:pPr>
        <w:spacing w:line="360" w:lineRule="auto"/>
        <w:jc w:val="both"/>
        <w:rPr>
          <w:rFonts w:ascii="Arial" w:hAnsi="Arial" w:cs="Arial"/>
          <w:b/>
          <w:szCs w:val="24"/>
        </w:rPr>
      </w:pPr>
      <w:r>
        <w:rPr>
          <w:rFonts w:ascii="Arial" w:hAnsi="Arial" w:cs="Arial"/>
          <w:szCs w:val="24"/>
        </w:rPr>
        <w:t>C</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Types of Applications</w:t>
      </w:r>
    </w:p>
    <w:p w14:paraId="6767E2AC"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b/>
          <w:szCs w:val="24"/>
        </w:rPr>
        <w:t>Individual Applications</w:t>
      </w:r>
    </w:p>
    <w:p w14:paraId="789B8BBD" w14:textId="655A0F17" w:rsidR="00341C68" w:rsidRDefault="00341C6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341C68">
        <w:rPr>
          <w:rFonts w:ascii="Arial" w:hAnsi="Arial" w:cs="Arial"/>
          <w:szCs w:val="24"/>
        </w:rPr>
        <w:t xml:space="preserve">Public and private nonprofit organizations in all geographic areas within the Commonwealth of Kentucky, including CDBG entitlement areas may submit an application providing it meets the needs, noted in the  Federal Register Notice (FR-6225-N-01) (the Notice) of the </w:t>
      </w:r>
      <w:proofErr w:type="spellStart"/>
      <w:r w:rsidRPr="00341C68">
        <w:rPr>
          <w:rFonts w:ascii="Arial" w:hAnsi="Arial" w:cs="Arial"/>
          <w:szCs w:val="24"/>
        </w:rPr>
        <w:t>the</w:t>
      </w:r>
      <w:proofErr w:type="spellEnd"/>
      <w:r w:rsidRPr="00341C68">
        <w:rPr>
          <w:rFonts w:ascii="Arial" w:hAnsi="Arial" w:cs="Arial"/>
          <w:szCs w:val="24"/>
        </w:rPr>
        <w:t xml:space="preserve"> pilot Recovery Housing Program (RHP) authorized by the SUPPORT for Patients and Communities Act (SUPPORT Act), which was passed in 2018. </w:t>
      </w:r>
      <w:r w:rsidR="00A737B6">
        <w:rPr>
          <w:rFonts w:ascii="Arial" w:hAnsi="Arial" w:cs="Arial"/>
          <w:szCs w:val="24"/>
        </w:rPr>
        <w:t xml:space="preserve">A certified CDBG project administrator </w:t>
      </w:r>
      <w:proofErr w:type="gramStart"/>
      <w:r w:rsidR="00A737B6">
        <w:rPr>
          <w:rFonts w:ascii="Arial" w:hAnsi="Arial" w:cs="Arial"/>
          <w:szCs w:val="24"/>
        </w:rPr>
        <w:t>must be procured</w:t>
      </w:r>
      <w:proofErr w:type="gramEnd"/>
      <w:r w:rsidR="00A737B6">
        <w:rPr>
          <w:rFonts w:ascii="Arial" w:hAnsi="Arial" w:cs="Arial"/>
          <w:szCs w:val="24"/>
        </w:rPr>
        <w:t xml:space="preserve"> to complete the full application.</w:t>
      </w:r>
    </w:p>
    <w:p w14:paraId="2CA185BE" w14:textId="67BA7EB3" w:rsidR="00341C68" w:rsidRPr="00341C68" w:rsidRDefault="00341C6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341C68">
        <w:rPr>
          <w:rFonts w:ascii="Arial" w:hAnsi="Arial" w:cs="Arial"/>
          <w:szCs w:val="24"/>
        </w:rPr>
        <w:t>The intent of RHP is to support individuals in recovery from substance use disorders (SUD) on a path to self- sufficiency by providing stable, temporary housing. RHP funds may be used to develop or maintain housing for individuals in recovery from SUD. Assistance for individuals is limited to the earlier of two years (cumulative) or until they secure permanent housing.</w:t>
      </w:r>
    </w:p>
    <w:p w14:paraId="2E59CFDD" w14:textId="306E0314" w:rsidR="003D6B18" w:rsidRPr="00341C68" w:rsidRDefault="003D6B1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p>
    <w:p w14:paraId="46882235" w14:textId="77777777" w:rsidR="003B4189" w:rsidRPr="00FC4F08" w:rsidRDefault="002C1710" w:rsidP="0066728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D</w:t>
      </w:r>
      <w:r w:rsidR="003B4189" w:rsidRPr="00DD734A">
        <w:rPr>
          <w:rFonts w:ascii="Arial" w:hAnsi="Arial" w:cs="Arial"/>
          <w:szCs w:val="24"/>
        </w:rPr>
        <w:t>.</w:t>
      </w:r>
      <w:r w:rsidR="003B4189" w:rsidRPr="00DD734A">
        <w:rPr>
          <w:rFonts w:ascii="Arial" w:hAnsi="Arial" w:cs="Arial"/>
          <w:szCs w:val="24"/>
        </w:rPr>
        <w:tab/>
      </w:r>
      <w:r w:rsidR="003B4189" w:rsidRPr="00FC4F08">
        <w:rPr>
          <w:rFonts w:ascii="Arial" w:hAnsi="Arial" w:cs="Arial"/>
          <w:b/>
          <w:szCs w:val="24"/>
          <w:u w:val="single"/>
        </w:rPr>
        <w:t>Eligible Activities</w:t>
      </w:r>
    </w:p>
    <w:p w14:paraId="6F952BAF" w14:textId="77777777" w:rsidR="003B4189" w:rsidRDefault="00B94AC4"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 xml:space="preserve">All </w:t>
      </w:r>
      <w:r w:rsidR="002C7728">
        <w:rPr>
          <w:rFonts w:ascii="Arial" w:hAnsi="Arial" w:cs="Arial"/>
          <w:szCs w:val="24"/>
        </w:rPr>
        <w:t>KY</w:t>
      </w:r>
      <w:r>
        <w:rPr>
          <w:rFonts w:ascii="Arial" w:hAnsi="Arial" w:cs="Arial"/>
          <w:szCs w:val="24"/>
        </w:rPr>
        <w:t>CDBG eligible Housing activities</w:t>
      </w:r>
    </w:p>
    <w:p w14:paraId="48B9D002" w14:textId="77777777" w:rsidR="00E03FC5" w:rsidRDefault="00E03FC5"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B6DCB40" w14:textId="77777777" w:rsidR="00B94AC4" w:rsidRPr="00DD734A" w:rsidRDefault="00B94AC4"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5E1B06A7" w14:textId="77777777" w:rsidR="00AE1F3A" w:rsidRPr="00DD734A" w:rsidRDefault="006F4D51" w:rsidP="0082598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r>
        <w:rPr>
          <w:rFonts w:ascii="Arial" w:hAnsi="Arial" w:cs="Arial"/>
          <w:szCs w:val="24"/>
        </w:rPr>
        <w:t>E</w:t>
      </w:r>
      <w:r w:rsidR="001E5281" w:rsidRPr="00DD734A">
        <w:rPr>
          <w:rFonts w:ascii="Arial" w:hAnsi="Arial" w:cs="Arial"/>
          <w:szCs w:val="24"/>
        </w:rPr>
        <w:t>.</w:t>
      </w:r>
      <w:r w:rsidR="001E5281" w:rsidRPr="00DD734A">
        <w:rPr>
          <w:rFonts w:ascii="Arial" w:hAnsi="Arial" w:cs="Arial"/>
          <w:szCs w:val="24"/>
        </w:rPr>
        <w:tab/>
      </w:r>
      <w:r w:rsidR="003B4189" w:rsidRPr="00DD734A">
        <w:rPr>
          <w:rFonts w:ascii="Arial" w:hAnsi="Arial" w:cs="Arial"/>
          <w:b/>
          <w:szCs w:val="24"/>
          <w:u w:val="single"/>
        </w:rPr>
        <w:t>Amount and Split of Funds</w:t>
      </w:r>
      <w:r w:rsidR="003B4189" w:rsidRPr="00DD734A">
        <w:rPr>
          <w:rFonts w:ascii="Arial" w:hAnsi="Arial" w:cs="Arial"/>
          <w:b/>
          <w:szCs w:val="24"/>
        </w:rPr>
        <w:t xml:space="preserve"> </w:t>
      </w:r>
    </w:p>
    <w:p w14:paraId="4DDB1B8B" w14:textId="77777777" w:rsidR="00004B58" w:rsidRPr="00DD734A" w:rsidRDefault="00004B58" w:rsidP="00004B58">
      <w:pPr>
        <w:tabs>
          <w:tab w:val="left" w:pos="9360"/>
        </w:tabs>
        <w:ind w:left="720" w:right="90"/>
        <w:rPr>
          <w:rFonts w:ascii="Arial" w:hAnsi="Arial" w:cs="Arial"/>
          <w:szCs w:val="24"/>
        </w:rPr>
      </w:pPr>
    </w:p>
    <w:p w14:paraId="69BC8C65" w14:textId="691D6B87" w:rsidR="00E03FC5" w:rsidRDefault="00C437B1"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Some minor adjustment of the split of funds is possible depending on the actual number </w:t>
      </w:r>
      <w:r w:rsidR="00260A48" w:rsidRPr="00DD734A">
        <w:rPr>
          <w:rFonts w:ascii="Arial" w:hAnsi="Arial" w:cs="Arial"/>
          <w:szCs w:val="24"/>
        </w:rPr>
        <w:t xml:space="preserve">of applications </w:t>
      </w:r>
      <w:r w:rsidRPr="00DD734A">
        <w:rPr>
          <w:rFonts w:ascii="Arial" w:hAnsi="Arial" w:cs="Arial"/>
          <w:szCs w:val="24"/>
        </w:rPr>
        <w:t>and amount requested by applicants.</w:t>
      </w:r>
      <w:r w:rsidR="00AC5239"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 xml:space="preserve"> reserves the right to make those adjustments as necessary.</w:t>
      </w:r>
    </w:p>
    <w:p w14:paraId="28B2F89B" w14:textId="75D83257" w:rsidR="00341C68" w:rsidRDefault="00341C68"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021018B0" w14:textId="77777777" w:rsidR="00341C68" w:rsidRDefault="00341C68"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tbl>
      <w:tblPr>
        <w:tblW w:w="4701" w:type="pct"/>
        <w:tblInd w:w="492" w:type="dxa"/>
        <w:tblLook w:val="04A0" w:firstRow="1" w:lastRow="0" w:firstColumn="1" w:lastColumn="0" w:noHBand="0" w:noVBand="1"/>
      </w:tblPr>
      <w:tblGrid>
        <w:gridCol w:w="1112"/>
        <w:gridCol w:w="1114"/>
        <w:gridCol w:w="1116"/>
        <w:gridCol w:w="1118"/>
        <w:gridCol w:w="1112"/>
        <w:gridCol w:w="1116"/>
        <w:gridCol w:w="2112"/>
      </w:tblGrid>
      <w:tr w:rsidR="00E136CE" w:rsidRPr="00E136CE" w14:paraId="561F4DF6" w14:textId="77777777" w:rsidTr="00E03FC5">
        <w:trPr>
          <w:trHeight w:val="300"/>
        </w:trPr>
        <w:tc>
          <w:tcPr>
            <w:tcW w:w="1899" w:type="pct"/>
            <w:gridSpan w:val="3"/>
            <w:tcBorders>
              <w:top w:val="nil"/>
              <w:left w:val="nil"/>
              <w:bottom w:val="nil"/>
              <w:right w:val="nil"/>
            </w:tcBorders>
            <w:shd w:val="clear" w:color="auto" w:fill="auto"/>
            <w:noWrap/>
            <w:vAlign w:val="bottom"/>
            <w:hideMark/>
          </w:tcPr>
          <w:p w14:paraId="0162E3EC" w14:textId="77777777" w:rsidR="00E136CE" w:rsidRPr="00E136CE" w:rsidRDefault="00E136CE" w:rsidP="00E136CE">
            <w:pPr>
              <w:widowControl/>
              <w:rPr>
                <w:rFonts w:ascii="Arial" w:hAnsi="Arial" w:cs="Arial"/>
                <w:b/>
                <w:bCs/>
                <w:snapToGrid/>
                <w:color w:val="000000"/>
                <w:szCs w:val="24"/>
                <w:u w:val="single"/>
              </w:rPr>
            </w:pPr>
            <w:r w:rsidRPr="00E136CE">
              <w:rPr>
                <w:rFonts w:ascii="Arial" w:hAnsi="Arial" w:cs="Arial"/>
                <w:b/>
                <w:bCs/>
                <w:snapToGrid/>
                <w:color w:val="000000"/>
                <w:szCs w:val="24"/>
                <w:u w:val="single"/>
              </w:rPr>
              <w:t>Amount of Funds</w:t>
            </w:r>
          </w:p>
        </w:tc>
        <w:tc>
          <w:tcPr>
            <w:tcW w:w="635" w:type="pct"/>
            <w:tcBorders>
              <w:top w:val="nil"/>
              <w:left w:val="nil"/>
              <w:bottom w:val="nil"/>
              <w:right w:val="nil"/>
            </w:tcBorders>
            <w:shd w:val="clear" w:color="auto" w:fill="auto"/>
            <w:noWrap/>
            <w:vAlign w:val="bottom"/>
            <w:hideMark/>
          </w:tcPr>
          <w:p w14:paraId="49CE976C" w14:textId="77777777" w:rsidR="00E136CE" w:rsidRPr="00E136CE" w:rsidRDefault="00E136CE" w:rsidP="00E136CE">
            <w:pPr>
              <w:widowControl/>
              <w:rPr>
                <w:rFonts w:ascii="Arial" w:hAnsi="Arial" w:cs="Arial"/>
                <w:b/>
                <w:bCs/>
                <w:snapToGrid/>
                <w:color w:val="000000"/>
                <w:szCs w:val="24"/>
                <w:u w:val="single"/>
              </w:rPr>
            </w:pPr>
          </w:p>
        </w:tc>
        <w:tc>
          <w:tcPr>
            <w:tcW w:w="632" w:type="pct"/>
            <w:tcBorders>
              <w:top w:val="nil"/>
              <w:left w:val="nil"/>
              <w:bottom w:val="nil"/>
              <w:right w:val="nil"/>
            </w:tcBorders>
            <w:shd w:val="clear" w:color="auto" w:fill="auto"/>
            <w:noWrap/>
            <w:vAlign w:val="bottom"/>
            <w:hideMark/>
          </w:tcPr>
          <w:p w14:paraId="1593D70A"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63AD608A"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0D5D7A08" w14:textId="77777777" w:rsidR="00E136CE" w:rsidRPr="00E136CE" w:rsidRDefault="00E136CE" w:rsidP="00E136CE">
            <w:pPr>
              <w:widowControl/>
              <w:rPr>
                <w:rFonts w:ascii="Times New Roman" w:hAnsi="Times New Roman"/>
                <w:snapToGrid/>
                <w:sz w:val="20"/>
              </w:rPr>
            </w:pPr>
          </w:p>
        </w:tc>
      </w:tr>
      <w:tr w:rsidR="00E136CE" w:rsidRPr="00E136CE" w14:paraId="2D5264CA" w14:textId="77777777" w:rsidTr="00E03FC5">
        <w:trPr>
          <w:trHeight w:val="288"/>
        </w:trPr>
        <w:tc>
          <w:tcPr>
            <w:tcW w:w="2534" w:type="pct"/>
            <w:gridSpan w:val="4"/>
            <w:tcBorders>
              <w:top w:val="nil"/>
              <w:left w:val="nil"/>
              <w:bottom w:val="nil"/>
              <w:right w:val="nil"/>
            </w:tcBorders>
            <w:shd w:val="clear" w:color="auto" w:fill="auto"/>
            <w:noWrap/>
            <w:vAlign w:val="bottom"/>
            <w:hideMark/>
          </w:tcPr>
          <w:p w14:paraId="09FEB408"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Kentucky's 2020 RHP Allocation</w:t>
            </w:r>
          </w:p>
        </w:tc>
        <w:tc>
          <w:tcPr>
            <w:tcW w:w="632" w:type="pct"/>
            <w:tcBorders>
              <w:top w:val="nil"/>
              <w:left w:val="nil"/>
              <w:bottom w:val="nil"/>
              <w:right w:val="nil"/>
            </w:tcBorders>
            <w:shd w:val="clear" w:color="auto" w:fill="auto"/>
            <w:noWrap/>
            <w:vAlign w:val="bottom"/>
            <w:hideMark/>
          </w:tcPr>
          <w:p w14:paraId="0B4D4C55" w14:textId="77777777" w:rsidR="00E136CE" w:rsidRPr="00E136CE" w:rsidRDefault="00E136CE" w:rsidP="00E136CE">
            <w:pPr>
              <w:widowControl/>
              <w:rPr>
                <w:rFonts w:ascii="Arial" w:hAnsi="Arial" w:cs="Arial"/>
                <w:snapToGrid/>
                <w:color w:val="000000"/>
                <w:szCs w:val="24"/>
              </w:rPr>
            </w:pPr>
          </w:p>
        </w:tc>
        <w:tc>
          <w:tcPr>
            <w:tcW w:w="632" w:type="pct"/>
            <w:tcBorders>
              <w:top w:val="nil"/>
              <w:left w:val="nil"/>
              <w:bottom w:val="nil"/>
              <w:right w:val="nil"/>
            </w:tcBorders>
            <w:shd w:val="clear" w:color="auto" w:fill="auto"/>
            <w:noWrap/>
            <w:vAlign w:val="bottom"/>
            <w:hideMark/>
          </w:tcPr>
          <w:p w14:paraId="2F761FEA"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61B30EFA"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 xml:space="preserve"> $     1,116,000 </w:t>
            </w:r>
          </w:p>
        </w:tc>
      </w:tr>
      <w:tr w:rsidR="00E136CE" w:rsidRPr="00E136CE" w14:paraId="73EA92CC" w14:textId="77777777" w:rsidTr="00E03FC5">
        <w:trPr>
          <w:trHeight w:val="288"/>
        </w:trPr>
        <w:tc>
          <w:tcPr>
            <w:tcW w:w="2534" w:type="pct"/>
            <w:gridSpan w:val="4"/>
            <w:tcBorders>
              <w:top w:val="nil"/>
              <w:left w:val="nil"/>
              <w:bottom w:val="nil"/>
              <w:right w:val="nil"/>
            </w:tcBorders>
            <w:shd w:val="clear" w:color="auto" w:fill="auto"/>
            <w:noWrap/>
            <w:vAlign w:val="bottom"/>
            <w:hideMark/>
          </w:tcPr>
          <w:p w14:paraId="4CF1564D"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Kentucky's 2021 RHP Allocation</w:t>
            </w:r>
          </w:p>
        </w:tc>
        <w:tc>
          <w:tcPr>
            <w:tcW w:w="632" w:type="pct"/>
            <w:tcBorders>
              <w:top w:val="nil"/>
              <w:left w:val="nil"/>
              <w:bottom w:val="nil"/>
              <w:right w:val="nil"/>
            </w:tcBorders>
            <w:shd w:val="clear" w:color="auto" w:fill="auto"/>
            <w:noWrap/>
            <w:vAlign w:val="bottom"/>
            <w:hideMark/>
          </w:tcPr>
          <w:p w14:paraId="6188954C" w14:textId="77777777" w:rsidR="00E136CE" w:rsidRPr="00E136CE" w:rsidRDefault="00E136CE" w:rsidP="00E136CE">
            <w:pPr>
              <w:widowControl/>
              <w:rPr>
                <w:rFonts w:ascii="Arial" w:hAnsi="Arial" w:cs="Arial"/>
                <w:snapToGrid/>
                <w:color w:val="000000"/>
                <w:szCs w:val="24"/>
              </w:rPr>
            </w:pPr>
          </w:p>
        </w:tc>
        <w:tc>
          <w:tcPr>
            <w:tcW w:w="632" w:type="pct"/>
            <w:tcBorders>
              <w:top w:val="nil"/>
              <w:left w:val="nil"/>
              <w:bottom w:val="nil"/>
              <w:right w:val="nil"/>
            </w:tcBorders>
            <w:shd w:val="clear" w:color="auto" w:fill="auto"/>
            <w:noWrap/>
            <w:vAlign w:val="bottom"/>
            <w:hideMark/>
          </w:tcPr>
          <w:p w14:paraId="4FD46FD5"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23D31573"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 xml:space="preserve"> $        974,776 </w:t>
            </w:r>
          </w:p>
        </w:tc>
      </w:tr>
      <w:tr w:rsidR="00E136CE" w:rsidRPr="00E136CE" w14:paraId="3C2A7BC4" w14:textId="77777777" w:rsidTr="00E03FC5">
        <w:trPr>
          <w:trHeight w:val="323"/>
        </w:trPr>
        <w:tc>
          <w:tcPr>
            <w:tcW w:w="3800" w:type="pct"/>
            <w:gridSpan w:val="6"/>
            <w:tcBorders>
              <w:top w:val="nil"/>
              <w:left w:val="nil"/>
              <w:bottom w:val="nil"/>
              <w:right w:val="nil"/>
            </w:tcBorders>
            <w:shd w:val="clear" w:color="auto" w:fill="auto"/>
            <w:noWrap/>
            <w:vAlign w:val="bottom"/>
            <w:hideMark/>
          </w:tcPr>
          <w:p w14:paraId="090E9AE4"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Less Administrative Costs ($62,723 - 3% of total)</w:t>
            </w:r>
          </w:p>
        </w:tc>
        <w:tc>
          <w:tcPr>
            <w:tcW w:w="1200" w:type="pct"/>
            <w:tcBorders>
              <w:top w:val="nil"/>
              <w:left w:val="nil"/>
              <w:bottom w:val="nil"/>
              <w:right w:val="nil"/>
            </w:tcBorders>
            <w:shd w:val="clear" w:color="auto" w:fill="auto"/>
            <w:noWrap/>
            <w:vAlign w:val="bottom"/>
            <w:hideMark/>
          </w:tcPr>
          <w:p w14:paraId="1058DD32" w14:textId="77777777" w:rsidR="00E136CE" w:rsidRPr="00E136CE" w:rsidRDefault="00E136CE" w:rsidP="00E136CE">
            <w:pPr>
              <w:widowControl/>
              <w:rPr>
                <w:rFonts w:ascii="Arial" w:hAnsi="Arial" w:cs="Arial"/>
                <w:snapToGrid/>
                <w:color w:val="FF0000"/>
                <w:szCs w:val="24"/>
                <w:u w:val="single"/>
              </w:rPr>
            </w:pPr>
            <w:r w:rsidRPr="00E136CE">
              <w:rPr>
                <w:rFonts w:ascii="Arial" w:hAnsi="Arial" w:cs="Arial"/>
                <w:snapToGrid/>
                <w:color w:val="FF0000"/>
                <w:szCs w:val="24"/>
                <w:u w:val="single"/>
              </w:rPr>
              <w:t xml:space="preserve"> $        (62,723)</w:t>
            </w:r>
          </w:p>
        </w:tc>
      </w:tr>
      <w:tr w:rsidR="00E136CE" w:rsidRPr="00E136CE" w14:paraId="0035DA6F" w14:textId="77777777" w:rsidTr="00E03FC5">
        <w:trPr>
          <w:trHeight w:val="288"/>
        </w:trPr>
        <w:tc>
          <w:tcPr>
            <w:tcW w:w="2534" w:type="pct"/>
            <w:gridSpan w:val="4"/>
            <w:tcBorders>
              <w:top w:val="nil"/>
              <w:left w:val="nil"/>
              <w:bottom w:val="nil"/>
              <w:right w:val="nil"/>
            </w:tcBorders>
            <w:shd w:val="clear" w:color="auto" w:fill="auto"/>
            <w:noWrap/>
            <w:vAlign w:val="bottom"/>
            <w:hideMark/>
          </w:tcPr>
          <w:p w14:paraId="44DAD54F"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Total Amount for Distribution</w:t>
            </w:r>
          </w:p>
        </w:tc>
        <w:tc>
          <w:tcPr>
            <w:tcW w:w="632" w:type="pct"/>
            <w:tcBorders>
              <w:top w:val="nil"/>
              <w:left w:val="nil"/>
              <w:bottom w:val="nil"/>
              <w:right w:val="nil"/>
            </w:tcBorders>
            <w:shd w:val="clear" w:color="auto" w:fill="auto"/>
            <w:noWrap/>
            <w:vAlign w:val="bottom"/>
            <w:hideMark/>
          </w:tcPr>
          <w:p w14:paraId="1A362001" w14:textId="77777777" w:rsidR="00E136CE" w:rsidRPr="00E136CE" w:rsidRDefault="00E136CE" w:rsidP="00E136CE">
            <w:pPr>
              <w:widowControl/>
              <w:rPr>
                <w:rFonts w:ascii="Arial" w:hAnsi="Arial" w:cs="Arial"/>
                <w:snapToGrid/>
                <w:color w:val="000000"/>
                <w:szCs w:val="24"/>
              </w:rPr>
            </w:pPr>
          </w:p>
        </w:tc>
        <w:tc>
          <w:tcPr>
            <w:tcW w:w="632" w:type="pct"/>
            <w:tcBorders>
              <w:top w:val="nil"/>
              <w:left w:val="nil"/>
              <w:bottom w:val="nil"/>
              <w:right w:val="nil"/>
            </w:tcBorders>
            <w:shd w:val="clear" w:color="auto" w:fill="auto"/>
            <w:noWrap/>
            <w:vAlign w:val="bottom"/>
            <w:hideMark/>
          </w:tcPr>
          <w:p w14:paraId="297673D9"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40470920"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 xml:space="preserve"> $     2,028,053 </w:t>
            </w:r>
          </w:p>
        </w:tc>
      </w:tr>
      <w:tr w:rsidR="00E136CE" w:rsidRPr="00E136CE" w14:paraId="6930B690" w14:textId="77777777" w:rsidTr="00E03FC5">
        <w:trPr>
          <w:trHeight w:val="288"/>
        </w:trPr>
        <w:tc>
          <w:tcPr>
            <w:tcW w:w="632" w:type="pct"/>
            <w:tcBorders>
              <w:top w:val="nil"/>
              <w:left w:val="nil"/>
              <w:bottom w:val="nil"/>
              <w:right w:val="nil"/>
            </w:tcBorders>
            <w:shd w:val="clear" w:color="auto" w:fill="auto"/>
            <w:noWrap/>
            <w:vAlign w:val="bottom"/>
            <w:hideMark/>
          </w:tcPr>
          <w:p w14:paraId="2D098494" w14:textId="77777777" w:rsidR="00E136CE" w:rsidRPr="00E136CE" w:rsidRDefault="00E136CE" w:rsidP="00E136CE">
            <w:pPr>
              <w:widowControl/>
              <w:rPr>
                <w:rFonts w:ascii="Arial" w:hAnsi="Arial" w:cs="Arial"/>
                <w:snapToGrid/>
                <w:color w:val="000000"/>
                <w:szCs w:val="24"/>
              </w:rPr>
            </w:pPr>
          </w:p>
        </w:tc>
        <w:tc>
          <w:tcPr>
            <w:tcW w:w="632" w:type="pct"/>
            <w:tcBorders>
              <w:top w:val="nil"/>
              <w:left w:val="nil"/>
              <w:bottom w:val="nil"/>
              <w:right w:val="nil"/>
            </w:tcBorders>
            <w:shd w:val="clear" w:color="auto" w:fill="auto"/>
            <w:noWrap/>
            <w:vAlign w:val="bottom"/>
            <w:hideMark/>
          </w:tcPr>
          <w:p w14:paraId="612FFAB5" w14:textId="77777777" w:rsidR="00E136CE" w:rsidRPr="00E136CE" w:rsidRDefault="00E136CE" w:rsidP="00E136CE">
            <w:pPr>
              <w:widowControl/>
              <w:rPr>
                <w:rFonts w:ascii="Times New Roman" w:hAnsi="Times New Roman"/>
                <w:snapToGrid/>
                <w:sz w:val="20"/>
              </w:rPr>
            </w:pPr>
          </w:p>
        </w:tc>
        <w:tc>
          <w:tcPr>
            <w:tcW w:w="633" w:type="pct"/>
            <w:tcBorders>
              <w:top w:val="nil"/>
              <w:left w:val="nil"/>
              <w:bottom w:val="nil"/>
              <w:right w:val="nil"/>
            </w:tcBorders>
            <w:shd w:val="clear" w:color="auto" w:fill="auto"/>
            <w:noWrap/>
            <w:vAlign w:val="bottom"/>
            <w:hideMark/>
          </w:tcPr>
          <w:p w14:paraId="08B1CAEC" w14:textId="77777777" w:rsidR="00E136CE" w:rsidRPr="00E136CE" w:rsidRDefault="00E136CE" w:rsidP="00E136CE">
            <w:pPr>
              <w:widowControl/>
              <w:rPr>
                <w:rFonts w:ascii="Times New Roman" w:hAnsi="Times New Roman"/>
                <w:snapToGrid/>
                <w:sz w:val="20"/>
              </w:rPr>
            </w:pPr>
          </w:p>
        </w:tc>
        <w:tc>
          <w:tcPr>
            <w:tcW w:w="635" w:type="pct"/>
            <w:tcBorders>
              <w:top w:val="nil"/>
              <w:left w:val="nil"/>
              <w:bottom w:val="nil"/>
              <w:right w:val="nil"/>
            </w:tcBorders>
            <w:shd w:val="clear" w:color="auto" w:fill="auto"/>
            <w:noWrap/>
            <w:vAlign w:val="bottom"/>
            <w:hideMark/>
          </w:tcPr>
          <w:p w14:paraId="27C2790E"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6AAAE633"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394E23BF"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05BE1B79" w14:textId="77777777" w:rsidR="00E136CE" w:rsidRPr="00E136CE" w:rsidRDefault="00E136CE" w:rsidP="00E136CE">
            <w:pPr>
              <w:widowControl/>
              <w:rPr>
                <w:rFonts w:ascii="Times New Roman" w:hAnsi="Times New Roman"/>
                <w:snapToGrid/>
                <w:sz w:val="20"/>
              </w:rPr>
            </w:pPr>
          </w:p>
        </w:tc>
      </w:tr>
      <w:tr w:rsidR="00E136CE" w:rsidRPr="00E136CE" w14:paraId="5109C00B" w14:textId="77777777" w:rsidTr="00E03FC5">
        <w:trPr>
          <w:trHeight w:val="288"/>
        </w:trPr>
        <w:tc>
          <w:tcPr>
            <w:tcW w:w="632" w:type="pct"/>
            <w:tcBorders>
              <w:top w:val="nil"/>
              <w:left w:val="nil"/>
              <w:bottom w:val="nil"/>
              <w:right w:val="nil"/>
            </w:tcBorders>
            <w:shd w:val="clear" w:color="auto" w:fill="auto"/>
            <w:noWrap/>
            <w:vAlign w:val="bottom"/>
            <w:hideMark/>
          </w:tcPr>
          <w:p w14:paraId="0CD8A8B4"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6ECCB490" w14:textId="77777777" w:rsidR="00E136CE" w:rsidRPr="00E136CE" w:rsidRDefault="00E136CE" w:rsidP="00E136CE">
            <w:pPr>
              <w:widowControl/>
              <w:rPr>
                <w:rFonts w:ascii="Times New Roman" w:hAnsi="Times New Roman"/>
                <w:snapToGrid/>
                <w:sz w:val="20"/>
              </w:rPr>
            </w:pPr>
          </w:p>
        </w:tc>
        <w:tc>
          <w:tcPr>
            <w:tcW w:w="633" w:type="pct"/>
            <w:tcBorders>
              <w:top w:val="nil"/>
              <w:left w:val="nil"/>
              <w:bottom w:val="nil"/>
              <w:right w:val="nil"/>
            </w:tcBorders>
            <w:shd w:val="clear" w:color="auto" w:fill="auto"/>
            <w:noWrap/>
            <w:vAlign w:val="bottom"/>
            <w:hideMark/>
          </w:tcPr>
          <w:p w14:paraId="3E37FAD7" w14:textId="77777777" w:rsidR="00E136CE" w:rsidRPr="00E136CE" w:rsidRDefault="00E136CE" w:rsidP="00E136CE">
            <w:pPr>
              <w:widowControl/>
              <w:rPr>
                <w:rFonts w:ascii="Times New Roman" w:hAnsi="Times New Roman"/>
                <w:snapToGrid/>
                <w:sz w:val="20"/>
              </w:rPr>
            </w:pPr>
          </w:p>
        </w:tc>
        <w:tc>
          <w:tcPr>
            <w:tcW w:w="635" w:type="pct"/>
            <w:tcBorders>
              <w:top w:val="nil"/>
              <w:left w:val="nil"/>
              <w:bottom w:val="nil"/>
              <w:right w:val="nil"/>
            </w:tcBorders>
            <w:shd w:val="clear" w:color="auto" w:fill="auto"/>
            <w:noWrap/>
            <w:vAlign w:val="bottom"/>
            <w:hideMark/>
          </w:tcPr>
          <w:p w14:paraId="049ECDC5"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5B48B2DD"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0F02C040"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7796034E" w14:textId="77777777" w:rsidR="00E136CE" w:rsidRPr="00E136CE" w:rsidRDefault="00E136CE" w:rsidP="00E136CE">
            <w:pPr>
              <w:widowControl/>
              <w:rPr>
                <w:rFonts w:ascii="Times New Roman" w:hAnsi="Times New Roman"/>
                <w:snapToGrid/>
                <w:sz w:val="20"/>
              </w:rPr>
            </w:pPr>
          </w:p>
        </w:tc>
      </w:tr>
      <w:tr w:rsidR="00E136CE" w:rsidRPr="00E136CE" w14:paraId="121A212B" w14:textId="77777777" w:rsidTr="00E03FC5">
        <w:trPr>
          <w:trHeight w:val="288"/>
        </w:trPr>
        <w:tc>
          <w:tcPr>
            <w:tcW w:w="632" w:type="pct"/>
            <w:tcBorders>
              <w:top w:val="nil"/>
              <w:left w:val="nil"/>
              <w:bottom w:val="nil"/>
              <w:right w:val="nil"/>
            </w:tcBorders>
            <w:shd w:val="clear" w:color="auto" w:fill="auto"/>
            <w:noWrap/>
            <w:vAlign w:val="bottom"/>
            <w:hideMark/>
          </w:tcPr>
          <w:p w14:paraId="7E1957CF"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2D4A9D08" w14:textId="77777777" w:rsidR="00E136CE" w:rsidRPr="00E136CE" w:rsidRDefault="00E136CE" w:rsidP="00E136CE">
            <w:pPr>
              <w:widowControl/>
              <w:rPr>
                <w:rFonts w:ascii="Times New Roman" w:hAnsi="Times New Roman"/>
                <w:snapToGrid/>
                <w:sz w:val="20"/>
              </w:rPr>
            </w:pPr>
          </w:p>
        </w:tc>
        <w:tc>
          <w:tcPr>
            <w:tcW w:w="633" w:type="pct"/>
            <w:tcBorders>
              <w:top w:val="nil"/>
              <w:left w:val="nil"/>
              <w:bottom w:val="nil"/>
              <w:right w:val="nil"/>
            </w:tcBorders>
            <w:shd w:val="clear" w:color="auto" w:fill="auto"/>
            <w:noWrap/>
            <w:vAlign w:val="bottom"/>
            <w:hideMark/>
          </w:tcPr>
          <w:p w14:paraId="22770710" w14:textId="77777777" w:rsidR="00E136CE" w:rsidRPr="00E136CE" w:rsidRDefault="00E136CE" w:rsidP="00E136CE">
            <w:pPr>
              <w:widowControl/>
              <w:rPr>
                <w:rFonts w:ascii="Times New Roman" w:hAnsi="Times New Roman"/>
                <w:snapToGrid/>
                <w:sz w:val="20"/>
              </w:rPr>
            </w:pPr>
          </w:p>
        </w:tc>
        <w:tc>
          <w:tcPr>
            <w:tcW w:w="635" w:type="pct"/>
            <w:tcBorders>
              <w:top w:val="nil"/>
              <w:left w:val="nil"/>
              <w:bottom w:val="nil"/>
              <w:right w:val="nil"/>
            </w:tcBorders>
            <w:shd w:val="clear" w:color="auto" w:fill="auto"/>
            <w:noWrap/>
            <w:vAlign w:val="bottom"/>
            <w:hideMark/>
          </w:tcPr>
          <w:p w14:paraId="4B56AB68"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56FA9045"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657D7896"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19880450" w14:textId="77777777" w:rsidR="00E136CE" w:rsidRPr="00E136CE" w:rsidRDefault="00E136CE" w:rsidP="00E136CE">
            <w:pPr>
              <w:widowControl/>
              <w:rPr>
                <w:rFonts w:ascii="Times New Roman" w:hAnsi="Times New Roman"/>
                <w:snapToGrid/>
                <w:sz w:val="20"/>
              </w:rPr>
            </w:pPr>
          </w:p>
        </w:tc>
      </w:tr>
      <w:tr w:rsidR="00E136CE" w:rsidRPr="00E136CE" w14:paraId="17E6AD78" w14:textId="77777777" w:rsidTr="00E03FC5">
        <w:trPr>
          <w:trHeight w:val="300"/>
        </w:trPr>
        <w:tc>
          <w:tcPr>
            <w:tcW w:w="1265" w:type="pct"/>
            <w:gridSpan w:val="2"/>
            <w:tcBorders>
              <w:top w:val="nil"/>
              <w:left w:val="nil"/>
              <w:bottom w:val="nil"/>
              <w:right w:val="nil"/>
            </w:tcBorders>
            <w:shd w:val="clear" w:color="auto" w:fill="auto"/>
            <w:noWrap/>
            <w:vAlign w:val="bottom"/>
            <w:hideMark/>
          </w:tcPr>
          <w:p w14:paraId="0F7739A1" w14:textId="77777777" w:rsidR="00E136CE" w:rsidRPr="00E136CE" w:rsidRDefault="00E136CE" w:rsidP="00E136CE">
            <w:pPr>
              <w:widowControl/>
              <w:rPr>
                <w:rFonts w:ascii="Arial" w:hAnsi="Arial" w:cs="Arial"/>
                <w:b/>
                <w:bCs/>
                <w:snapToGrid/>
                <w:color w:val="000000"/>
                <w:szCs w:val="24"/>
                <w:u w:val="single"/>
              </w:rPr>
            </w:pPr>
            <w:r w:rsidRPr="00E136CE">
              <w:rPr>
                <w:rFonts w:ascii="Arial" w:hAnsi="Arial" w:cs="Arial"/>
                <w:b/>
                <w:bCs/>
                <w:snapToGrid/>
                <w:color w:val="000000"/>
                <w:szCs w:val="24"/>
                <w:u w:val="single"/>
              </w:rPr>
              <w:t>Program Areas</w:t>
            </w:r>
          </w:p>
        </w:tc>
        <w:tc>
          <w:tcPr>
            <w:tcW w:w="633" w:type="pct"/>
            <w:tcBorders>
              <w:top w:val="nil"/>
              <w:left w:val="nil"/>
              <w:bottom w:val="nil"/>
              <w:right w:val="nil"/>
            </w:tcBorders>
            <w:shd w:val="clear" w:color="auto" w:fill="auto"/>
            <w:noWrap/>
            <w:vAlign w:val="bottom"/>
            <w:hideMark/>
          </w:tcPr>
          <w:p w14:paraId="6BEA8225" w14:textId="77777777" w:rsidR="00E136CE" w:rsidRPr="00E136CE" w:rsidRDefault="00E136CE" w:rsidP="00E136CE">
            <w:pPr>
              <w:widowControl/>
              <w:rPr>
                <w:rFonts w:ascii="Arial" w:hAnsi="Arial" w:cs="Arial"/>
                <w:b/>
                <w:bCs/>
                <w:snapToGrid/>
                <w:color w:val="000000"/>
                <w:szCs w:val="24"/>
                <w:u w:val="single"/>
              </w:rPr>
            </w:pPr>
          </w:p>
        </w:tc>
        <w:tc>
          <w:tcPr>
            <w:tcW w:w="635" w:type="pct"/>
            <w:tcBorders>
              <w:top w:val="nil"/>
              <w:left w:val="nil"/>
              <w:bottom w:val="nil"/>
              <w:right w:val="nil"/>
            </w:tcBorders>
            <w:shd w:val="clear" w:color="auto" w:fill="auto"/>
            <w:noWrap/>
            <w:vAlign w:val="bottom"/>
            <w:hideMark/>
          </w:tcPr>
          <w:p w14:paraId="1E8FA92C"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0859CDD6"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783A3DD7"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6D635CA9" w14:textId="77777777" w:rsidR="00E136CE" w:rsidRPr="00E136CE" w:rsidRDefault="00E136CE" w:rsidP="00E136CE">
            <w:pPr>
              <w:widowControl/>
              <w:rPr>
                <w:rFonts w:ascii="Arial" w:hAnsi="Arial" w:cs="Arial"/>
                <w:snapToGrid/>
                <w:color w:val="000000"/>
                <w:szCs w:val="24"/>
                <w:u w:val="single"/>
              </w:rPr>
            </w:pPr>
            <w:r w:rsidRPr="00E136CE">
              <w:rPr>
                <w:rFonts w:ascii="Arial" w:hAnsi="Arial" w:cs="Arial"/>
                <w:snapToGrid/>
                <w:color w:val="000000"/>
                <w:szCs w:val="24"/>
                <w:u w:val="single"/>
              </w:rPr>
              <w:t>Total $ Available</w:t>
            </w:r>
          </w:p>
        </w:tc>
      </w:tr>
      <w:tr w:rsidR="00E136CE" w:rsidRPr="00E136CE" w14:paraId="354E3881" w14:textId="77777777" w:rsidTr="00E03FC5">
        <w:trPr>
          <w:trHeight w:val="288"/>
        </w:trPr>
        <w:tc>
          <w:tcPr>
            <w:tcW w:w="1265" w:type="pct"/>
            <w:gridSpan w:val="2"/>
            <w:tcBorders>
              <w:top w:val="nil"/>
              <w:left w:val="nil"/>
              <w:bottom w:val="nil"/>
              <w:right w:val="nil"/>
            </w:tcBorders>
            <w:shd w:val="clear" w:color="auto" w:fill="auto"/>
            <w:noWrap/>
            <w:vAlign w:val="bottom"/>
            <w:hideMark/>
          </w:tcPr>
          <w:p w14:paraId="079981A1"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RHP Housing</w:t>
            </w:r>
          </w:p>
        </w:tc>
        <w:tc>
          <w:tcPr>
            <w:tcW w:w="633" w:type="pct"/>
            <w:tcBorders>
              <w:top w:val="nil"/>
              <w:left w:val="nil"/>
              <w:bottom w:val="nil"/>
              <w:right w:val="nil"/>
            </w:tcBorders>
            <w:shd w:val="clear" w:color="auto" w:fill="auto"/>
            <w:noWrap/>
            <w:vAlign w:val="bottom"/>
            <w:hideMark/>
          </w:tcPr>
          <w:p w14:paraId="270EB756" w14:textId="77777777" w:rsidR="00E136CE" w:rsidRPr="00E136CE" w:rsidRDefault="00E136CE" w:rsidP="00E136CE">
            <w:pPr>
              <w:widowControl/>
              <w:rPr>
                <w:rFonts w:ascii="Arial" w:hAnsi="Arial" w:cs="Arial"/>
                <w:snapToGrid/>
                <w:color w:val="000000"/>
                <w:szCs w:val="24"/>
              </w:rPr>
            </w:pPr>
          </w:p>
        </w:tc>
        <w:tc>
          <w:tcPr>
            <w:tcW w:w="635" w:type="pct"/>
            <w:tcBorders>
              <w:top w:val="nil"/>
              <w:left w:val="nil"/>
              <w:bottom w:val="nil"/>
              <w:right w:val="nil"/>
            </w:tcBorders>
            <w:shd w:val="clear" w:color="auto" w:fill="auto"/>
            <w:noWrap/>
            <w:vAlign w:val="bottom"/>
            <w:hideMark/>
          </w:tcPr>
          <w:p w14:paraId="7A9C1A68"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51AE0283"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1BA349D0"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62536B74"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 xml:space="preserve"> $     2,028,053 </w:t>
            </w:r>
          </w:p>
        </w:tc>
      </w:tr>
    </w:tbl>
    <w:p w14:paraId="14DA6DE7" w14:textId="6D469BA9" w:rsidR="00C437B1" w:rsidRDefault="00C437B1"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48CE8FB7" w14:textId="007F872A" w:rsidR="00052ECD" w:rsidRDefault="00052ECD"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3770F701" w14:textId="34F38775" w:rsidR="00052ECD" w:rsidRPr="00052ECD" w:rsidRDefault="00052ECD"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r>
        <w:rPr>
          <w:rFonts w:ascii="Arial" w:hAnsi="Arial" w:cs="Arial"/>
          <w:szCs w:val="24"/>
        </w:rPr>
        <w:tab/>
      </w:r>
      <w:r w:rsidRPr="00052ECD">
        <w:rPr>
          <w:rFonts w:ascii="Arial" w:hAnsi="Arial" w:cs="Arial"/>
          <w:b/>
          <w:szCs w:val="24"/>
        </w:rPr>
        <w:t>Please note:</w:t>
      </w:r>
      <w:r>
        <w:rPr>
          <w:rFonts w:ascii="Arial" w:hAnsi="Arial" w:cs="Arial"/>
          <w:szCs w:val="24"/>
        </w:rPr>
        <w:t xml:space="preserve"> </w:t>
      </w:r>
      <w:r>
        <w:rPr>
          <w:rFonts w:ascii="Arial" w:hAnsi="Arial" w:cs="Arial"/>
          <w:b/>
          <w:szCs w:val="24"/>
        </w:rPr>
        <w:t xml:space="preserve">The RHP grant ceiling is $1,000,000.  </w:t>
      </w:r>
    </w:p>
    <w:p w14:paraId="1AB703DF" w14:textId="77777777" w:rsidR="00825981" w:rsidRPr="00DD734A" w:rsidRDefault="00825981" w:rsidP="009D51CD">
      <w:pPr>
        <w:tabs>
          <w:tab w:val="left" w:pos="-1440"/>
          <w:tab w:val="left" w:pos="-720"/>
          <w:tab w:val="left" w:pos="720"/>
          <w:tab w:val="left" w:pos="1440"/>
          <w:tab w:val="left" w:pos="2160"/>
          <w:tab w:val="decimal" w:pos="6210"/>
          <w:tab w:val="left" w:pos="7868"/>
          <w:tab w:val="left" w:pos="8665"/>
        </w:tabs>
        <w:spacing w:line="276" w:lineRule="auto"/>
        <w:jc w:val="both"/>
        <w:rPr>
          <w:rFonts w:ascii="Arial" w:hAnsi="Arial" w:cs="Arial"/>
          <w:szCs w:val="24"/>
        </w:rPr>
      </w:pPr>
    </w:p>
    <w:p w14:paraId="7A1C4A64" w14:textId="77777777" w:rsidR="00EE1250" w:rsidRPr="00DD734A" w:rsidRDefault="00EE1250" w:rsidP="00E25367">
      <w:pPr>
        <w:tabs>
          <w:tab w:val="left" w:pos="-1440"/>
          <w:tab w:val="left" w:pos="-720"/>
          <w:tab w:val="left" w:pos="720"/>
          <w:tab w:val="left" w:pos="1440"/>
          <w:tab w:val="left" w:pos="2160"/>
          <w:tab w:val="decimal" w:pos="6210"/>
          <w:tab w:val="left" w:pos="7868"/>
          <w:tab w:val="left" w:pos="8665"/>
        </w:tabs>
        <w:ind w:left="720" w:hanging="720"/>
        <w:jc w:val="both"/>
        <w:rPr>
          <w:rFonts w:ascii="Arial" w:hAnsi="Arial" w:cs="Arial"/>
          <w:b/>
          <w:i/>
          <w:szCs w:val="24"/>
        </w:rPr>
      </w:pPr>
      <w:r w:rsidRPr="00DD734A">
        <w:rPr>
          <w:rFonts w:ascii="Arial" w:hAnsi="Arial" w:cs="Arial"/>
          <w:szCs w:val="24"/>
        </w:rPr>
        <w:tab/>
      </w:r>
    </w:p>
    <w:p w14:paraId="2A5ECA00" w14:textId="77777777" w:rsidR="00BE17ED" w:rsidRPr="00DD734A" w:rsidRDefault="004B619D" w:rsidP="00285B69">
      <w:pPr>
        <w:tabs>
          <w:tab w:val="left" w:pos="-1440"/>
          <w:tab w:val="left" w:pos="-720"/>
          <w:tab w:val="left" w:pos="720"/>
          <w:tab w:val="left" w:pos="1440"/>
          <w:tab w:val="left" w:pos="2160"/>
          <w:tab w:val="decimal" w:pos="6210"/>
          <w:tab w:val="left" w:pos="7868"/>
          <w:tab w:val="left" w:pos="8665"/>
        </w:tabs>
        <w:spacing w:line="360" w:lineRule="auto"/>
        <w:jc w:val="both"/>
        <w:rPr>
          <w:rFonts w:ascii="Arial" w:hAnsi="Arial" w:cs="Arial"/>
          <w:b/>
          <w:szCs w:val="24"/>
          <w:u w:val="single"/>
        </w:rPr>
      </w:pPr>
      <w:r>
        <w:rPr>
          <w:rFonts w:ascii="Arial" w:hAnsi="Arial" w:cs="Arial"/>
          <w:szCs w:val="24"/>
        </w:rPr>
        <w:t>F</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Number of Applications</w:t>
      </w:r>
    </w:p>
    <w:p w14:paraId="11783C97" w14:textId="77777777" w:rsidR="00E3090D" w:rsidRDefault="004B619D" w:rsidP="00C270DE">
      <w:pPr>
        <w:widowControl/>
        <w:spacing w:after="100" w:afterAutospacing="1" w:line="360" w:lineRule="auto"/>
        <w:ind w:left="720"/>
        <w:jc w:val="both"/>
        <w:rPr>
          <w:rFonts w:ascii="Arial" w:hAnsi="Arial" w:cs="Arial"/>
          <w:bCs/>
          <w:snapToGrid/>
          <w:szCs w:val="24"/>
        </w:rPr>
      </w:pPr>
      <w:r>
        <w:rPr>
          <w:rFonts w:ascii="Arial" w:hAnsi="Arial" w:cs="Arial"/>
          <w:bCs/>
          <w:snapToGrid/>
          <w:szCs w:val="24"/>
        </w:rPr>
        <w:t xml:space="preserve">Each applicant may submit one (1) pre-submission application for an RHP project. Upon approval and notification from DLG, the applicant may be selected to submit one (1) full RHP application for review and consideration for funding from DLG. </w:t>
      </w:r>
    </w:p>
    <w:p w14:paraId="4CB9377C" w14:textId="77777777" w:rsidR="00C270DE" w:rsidRPr="00C270DE" w:rsidRDefault="00C270DE" w:rsidP="00C270DE">
      <w:pPr>
        <w:widowControl/>
        <w:spacing w:after="100" w:afterAutospacing="1" w:line="360" w:lineRule="auto"/>
        <w:ind w:left="720"/>
        <w:jc w:val="both"/>
        <w:rPr>
          <w:rFonts w:ascii="Arial" w:hAnsi="Arial" w:cs="Arial"/>
          <w:bCs/>
          <w:snapToGrid/>
          <w:szCs w:val="24"/>
        </w:rPr>
      </w:pPr>
    </w:p>
    <w:p w14:paraId="78926696" w14:textId="77777777" w:rsidR="003B4189" w:rsidRPr="00DD734A" w:rsidRDefault="004B619D" w:rsidP="00CF337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Pr>
          <w:rFonts w:ascii="Arial" w:hAnsi="Arial" w:cs="Arial"/>
          <w:szCs w:val="24"/>
        </w:rPr>
        <w:t>G</w:t>
      </w:r>
      <w:r w:rsidR="00CF3373" w:rsidRPr="00DD734A">
        <w:rPr>
          <w:rFonts w:ascii="Arial" w:hAnsi="Arial" w:cs="Arial"/>
          <w:szCs w:val="24"/>
        </w:rPr>
        <w:t xml:space="preserve">.         </w:t>
      </w:r>
      <w:r w:rsidR="003B4189" w:rsidRPr="00DD734A">
        <w:rPr>
          <w:rFonts w:ascii="Arial" w:hAnsi="Arial" w:cs="Arial"/>
          <w:b/>
          <w:szCs w:val="24"/>
          <w:u w:val="single"/>
        </w:rPr>
        <w:t>Submittal of Applications</w:t>
      </w:r>
    </w:p>
    <w:p w14:paraId="237680D4" w14:textId="77777777" w:rsidR="003B4189" w:rsidRPr="00DD734A" w:rsidRDefault="00F27BB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sidRPr="00DD734A">
        <w:rPr>
          <w:rFonts w:ascii="Arial" w:hAnsi="Arial" w:cs="Arial"/>
          <w:szCs w:val="24"/>
        </w:rPr>
        <w:t>A</w:t>
      </w:r>
      <w:r w:rsidR="003B4189" w:rsidRPr="00DD734A">
        <w:rPr>
          <w:rFonts w:ascii="Arial" w:hAnsi="Arial" w:cs="Arial"/>
          <w:szCs w:val="24"/>
        </w:rPr>
        <w:t>pplications must be submitted to:</w:t>
      </w:r>
    </w:p>
    <w:p w14:paraId="14391411" w14:textId="77777777" w:rsidR="003B4189" w:rsidRPr="00DD734A" w:rsidRDefault="003B4189" w:rsidP="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p>
    <w:p w14:paraId="6CC39BDA" w14:textId="77777777" w:rsidR="00BE17ED" w:rsidRPr="00DD734A" w:rsidRDefault="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sidRPr="00DD734A">
        <w:rPr>
          <w:rFonts w:ascii="Arial" w:hAnsi="Arial" w:cs="Arial"/>
          <w:b/>
          <w:szCs w:val="24"/>
        </w:rPr>
        <w:tab/>
      </w:r>
      <w:r w:rsidR="00802D1C" w:rsidRPr="00DD734A">
        <w:rPr>
          <w:rFonts w:ascii="Arial" w:hAnsi="Arial" w:cs="Arial"/>
          <w:b/>
          <w:szCs w:val="24"/>
        </w:rPr>
        <w:t>Department for Local Government</w:t>
      </w:r>
    </w:p>
    <w:p w14:paraId="273EE592" w14:textId="77777777"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szCs w:val="24"/>
        </w:rPr>
        <w:tab/>
      </w:r>
      <w:r w:rsidR="009977D9" w:rsidRPr="00DD734A">
        <w:rPr>
          <w:rFonts w:ascii="Arial" w:hAnsi="Arial" w:cs="Arial"/>
          <w:b/>
          <w:szCs w:val="24"/>
        </w:rPr>
        <w:t>Office</w:t>
      </w:r>
      <w:r w:rsidR="00BE17ED" w:rsidRPr="00DD734A">
        <w:rPr>
          <w:rFonts w:ascii="Arial" w:hAnsi="Arial" w:cs="Arial"/>
          <w:b/>
          <w:szCs w:val="24"/>
        </w:rPr>
        <w:t xml:space="preserve"> of </w:t>
      </w:r>
      <w:r w:rsidR="00B35BE4" w:rsidRPr="00DD734A">
        <w:rPr>
          <w:rFonts w:ascii="Arial" w:hAnsi="Arial" w:cs="Arial"/>
          <w:b/>
          <w:szCs w:val="24"/>
        </w:rPr>
        <w:t xml:space="preserve">Federal </w:t>
      </w:r>
      <w:r w:rsidR="00BE17ED" w:rsidRPr="00DD734A">
        <w:rPr>
          <w:rFonts w:ascii="Arial" w:hAnsi="Arial" w:cs="Arial"/>
          <w:b/>
          <w:szCs w:val="24"/>
        </w:rPr>
        <w:t>Grants</w:t>
      </w:r>
    </w:p>
    <w:p w14:paraId="32F9D0C1" w14:textId="77777777"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r>
      <w:r w:rsidR="00DA6653" w:rsidRPr="00DD734A">
        <w:rPr>
          <w:rFonts w:ascii="Arial" w:hAnsi="Arial" w:cs="Arial"/>
          <w:b/>
          <w:szCs w:val="24"/>
        </w:rPr>
        <w:t>100 Airport Road 3</w:t>
      </w:r>
      <w:r w:rsidR="00DA6653" w:rsidRPr="00DD734A">
        <w:rPr>
          <w:rFonts w:ascii="Arial" w:hAnsi="Arial" w:cs="Arial"/>
          <w:b/>
          <w:szCs w:val="24"/>
          <w:vertAlign w:val="superscript"/>
        </w:rPr>
        <w:t>rd</w:t>
      </w:r>
      <w:r w:rsidR="00DA6653" w:rsidRPr="00DD734A">
        <w:rPr>
          <w:rFonts w:ascii="Arial" w:hAnsi="Arial" w:cs="Arial"/>
          <w:b/>
          <w:szCs w:val="24"/>
        </w:rPr>
        <w:t xml:space="preserve"> Floor</w:t>
      </w:r>
    </w:p>
    <w:p w14:paraId="34CA573A" w14:textId="77777777" w:rsidR="00AD1238" w:rsidRDefault="003B4189"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t>Frankfort, Kentucky 40601</w:t>
      </w:r>
    </w:p>
    <w:p w14:paraId="5181211D" w14:textId="77777777" w:rsidR="00C270DE" w:rsidRDefault="00C270DE"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p>
    <w:p w14:paraId="61E03597" w14:textId="77777777" w:rsidR="00C270DE" w:rsidRPr="00C270DE" w:rsidRDefault="00C270DE"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p>
    <w:p w14:paraId="7174DCCF" w14:textId="77777777" w:rsidR="00AD1238" w:rsidRPr="00DD734A" w:rsidRDefault="00AD1238" w:rsidP="00812C23">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2B47F42D" w14:textId="77777777" w:rsidR="003B4189" w:rsidRPr="00DD734A" w:rsidRDefault="004B619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H</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Citizen Participation</w:t>
      </w:r>
    </w:p>
    <w:p w14:paraId="026F294F"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Citizen participation requirements must be met as part of </w:t>
      </w:r>
      <w:r w:rsidR="009B118C" w:rsidRPr="00DD734A">
        <w:rPr>
          <w:rFonts w:ascii="Arial" w:hAnsi="Arial" w:cs="Arial"/>
          <w:szCs w:val="24"/>
        </w:rPr>
        <w:t xml:space="preserve">application </w:t>
      </w:r>
      <w:r w:rsidRPr="00DD734A">
        <w:rPr>
          <w:rFonts w:ascii="Arial" w:hAnsi="Arial" w:cs="Arial"/>
          <w:szCs w:val="24"/>
        </w:rPr>
        <w:t>requirements.</w:t>
      </w:r>
      <w:r w:rsidR="00AC5239" w:rsidRPr="00DD734A">
        <w:rPr>
          <w:rFonts w:ascii="Arial" w:hAnsi="Arial" w:cs="Arial"/>
          <w:szCs w:val="24"/>
        </w:rPr>
        <w:t xml:space="preserve"> </w:t>
      </w:r>
      <w:r w:rsidRPr="00DD734A">
        <w:rPr>
          <w:rFonts w:ascii="Arial" w:hAnsi="Arial" w:cs="Arial"/>
          <w:szCs w:val="24"/>
        </w:rPr>
        <w:t xml:space="preserve">The Act requires units of local government to provide reasonable opportunities for </w:t>
      </w:r>
      <w:r w:rsidR="00723A5E" w:rsidRPr="00DD734A">
        <w:rPr>
          <w:rFonts w:ascii="Arial" w:hAnsi="Arial" w:cs="Arial"/>
          <w:szCs w:val="24"/>
        </w:rPr>
        <w:t>citizen participation, hearings</w:t>
      </w:r>
      <w:r w:rsidRPr="00DD734A">
        <w:rPr>
          <w:rFonts w:ascii="Arial" w:hAnsi="Arial" w:cs="Arial"/>
          <w:szCs w:val="24"/>
        </w:rPr>
        <w:t xml:space="preserve"> and access to information with respect to local community deve</w:t>
      </w:r>
      <w:r w:rsidR="00BE17ED" w:rsidRPr="00DD734A">
        <w:rPr>
          <w:rFonts w:ascii="Arial" w:hAnsi="Arial" w:cs="Arial"/>
          <w:szCs w:val="24"/>
        </w:rPr>
        <w:t>lopment programs.</w:t>
      </w:r>
      <w:r w:rsidR="00AC5239" w:rsidRPr="00DD734A">
        <w:rPr>
          <w:rFonts w:ascii="Arial" w:hAnsi="Arial" w:cs="Arial"/>
          <w:szCs w:val="24"/>
        </w:rPr>
        <w:t xml:space="preserve"> </w:t>
      </w:r>
      <w:r w:rsidR="00BA3BDB" w:rsidRPr="00DD734A">
        <w:rPr>
          <w:rFonts w:ascii="Arial" w:hAnsi="Arial" w:cs="Arial"/>
          <w:szCs w:val="24"/>
        </w:rPr>
        <w:t xml:space="preserve"> </w:t>
      </w:r>
      <w:r w:rsidR="00BE17ED" w:rsidRPr="00DD734A">
        <w:rPr>
          <w:rFonts w:ascii="Arial" w:hAnsi="Arial" w:cs="Arial"/>
          <w:szCs w:val="24"/>
        </w:rPr>
        <w:t>A</w:t>
      </w:r>
      <w:r w:rsidRPr="00DD734A">
        <w:rPr>
          <w:rFonts w:ascii="Arial" w:hAnsi="Arial" w:cs="Arial"/>
          <w:szCs w:val="24"/>
        </w:rPr>
        <w:t>t a minimum,</w:t>
      </w:r>
      <w:r w:rsidR="00BE17ED" w:rsidRPr="00DD734A">
        <w:rPr>
          <w:rFonts w:ascii="Arial" w:hAnsi="Arial" w:cs="Arial"/>
          <w:szCs w:val="24"/>
        </w:rPr>
        <w:t xml:space="preserve"> a community</w:t>
      </w:r>
      <w:r w:rsidRPr="00DD734A">
        <w:rPr>
          <w:rFonts w:ascii="Arial" w:hAnsi="Arial" w:cs="Arial"/>
          <w:szCs w:val="24"/>
        </w:rPr>
        <w:t xml:space="preserve"> must perform the following activities:</w:t>
      </w:r>
    </w:p>
    <w:p w14:paraId="7D906FB2" w14:textId="77777777" w:rsidR="001526DF" w:rsidRPr="00DD734A" w:rsidRDefault="001526DF"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291A021E" w14:textId="77777777" w:rsidR="00034FB9" w:rsidRPr="00DD734A" w:rsidRDefault="003B4189"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Furnish citizens with information that explains the program.</w:t>
      </w:r>
      <w:r w:rsidR="00AC5239" w:rsidRPr="00DD734A">
        <w:rPr>
          <w:rFonts w:ascii="Arial" w:hAnsi="Arial" w:cs="Arial"/>
          <w:szCs w:val="24"/>
        </w:rPr>
        <w:t xml:space="preserve"> </w:t>
      </w:r>
      <w:r w:rsidRPr="00DD734A">
        <w:rPr>
          <w:rFonts w:ascii="Arial" w:hAnsi="Arial" w:cs="Arial"/>
          <w:szCs w:val="24"/>
        </w:rPr>
        <w:t>Prior to t</w:t>
      </w:r>
      <w:r w:rsidR="005B2FE6" w:rsidRPr="00DD734A">
        <w:rPr>
          <w:rFonts w:ascii="Arial" w:hAnsi="Arial" w:cs="Arial"/>
          <w:szCs w:val="24"/>
        </w:rPr>
        <w:t xml:space="preserve">he </w:t>
      </w:r>
      <w:r w:rsidR="005B2FE6" w:rsidRPr="00DD734A">
        <w:rPr>
          <w:rFonts w:ascii="Arial" w:hAnsi="Arial" w:cs="Arial"/>
          <w:szCs w:val="24"/>
        </w:rPr>
        <w:lastRenderedPageBreak/>
        <w:t xml:space="preserve">public hearing, a notice </w:t>
      </w:r>
      <w:r w:rsidRPr="00DD734A">
        <w:rPr>
          <w:rFonts w:ascii="Arial" w:hAnsi="Arial" w:cs="Arial"/>
          <w:szCs w:val="24"/>
        </w:rPr>
        <w:t>must be publis</w:t>
      </w:r>
      <w:r w:rsidR="005B2FE6" w:rsidRPr="00DD734A">
        <w:rPr>
          <w:rFonts w:ascii="Arial" w:hAnsi="Arial" w:cs="Arial"/>
          <w:szCs w:val="24"/>
        </w:rPr>
        <w:t xml:space="preserve">hed informing citizens that the following </w:t>
      </w:r>
      <w:r w:rsidRPr="00DD734A">
        <w:rPr>
          <w:rFonts w:ascii="Arial" w:hAnsi="Arial" w:cs="Arial"/>
          <w:szCs w:val="24"/>
        </w:rPr>
        <w:t>information is available for review:</w:t>
      </w:r>
    </w:p>
    <w:p w14:paraId="65D00C71" w14:textId="77777777" w:rsidR="00ED60A3" w:rsidRPr="00DD734A" w:rsidRDefault="00ED60A3" w:rsidP="00FC7A08">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797A3931" w14:textId="77777777"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A detailed description of the project being proposed.</w:t>
      </w:r>
    </w:p>
    <w:p w14:paraId="60F10D73" w14:textId="77777777"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Amount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funds expected to be made available, range of activities that may be undertaken and if applicable, available and/or anticipated program income.</w:t>
      </w:r>
    </w:p>
    <w:p w14:paraId="1A9DF056" w14:textId="77777777"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Estimated amount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funds proposed for activities benefiting persons of low and moderate income.</w:t>
      </w:r>
    </w:p>
    <w:p w14:paraId="3819DAE0" w14:textId="77777777"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Plans for minimizing displacement of persons as a result of activities assisted with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 xml:space="preserve">funds and plans for providing assistance to those persons to be actually displaced as a result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funded activities.</w:t>
      </w:r>
    </w:p>
    <w:p w14:paraId="52EE8FBA" w14:textId="77777777" w:rsidR="00ED60A3"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Summary of other important program requirements.</w:t>
      </w:r>
    </w:p>
    <w:p w14:paraId="250CAFEF" w14:textId="77777777" w:rsidR="00FC7A08" w:rsidRPr="00DD734A" w:rsidRDefault="00FC7A08"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rPr>
          <w:rFonts w:ascii="Arial" w:hAnsi="Arial" w:cs="Arial"/>
          <w:szCs w:val="24"/>
        </w:rPr>
      </w:pPr>
    </w:p>
    <w:p w14:paraId="72C623BC" w14:textId="77777777" w:rsidR="00ED60A3"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D734A">
        <w:rPr>
          <w:rFonts w:ascii="Arial" w:hAnsi="Arial" w:cs="Arial"/>
          <w:szCs w:val="24"/>
        </w:rPr>
        <w:t>2.</w:t>
      </w:r>
      <w:r w:rsidRPr="00DD734A">
        <w:rPr>
          <w:rFonts w:ascii="Arial" w:hAnsi="Arial" w:cs="Arial"/>
          <w:szCs w:val="24"/>
        </w:rPr>
        <w:tab/>
        <w:t>Hold the first public hearing.</w:t>
      </w:r>
    </w:p>
    <w:p w14:paraId="3655E12D" w14:textId="77777777" w:rsidR="003B4189"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 xml:space="preserve">The main purpose of this hearing is to obtain views on </w:t>
      </w:r>
      <w:r w:rsidR="004B619D">
        <w:rPr>
          <w:rFonts w:ascii="Arial" w:hAnsi="Arial" w:cs="Arial"/>
          <w:szCs w:val="24"/>
        </w:rPr>
        <w:t>Recovery Housing</w:t>
      </w:r>
      <w:r w:rsidR="004B619D" w:rsidRPr="00DD734A">
        <w:rPr>
          <w:rFonts w:ascii="Arial" w:hAnsi="Arial" w:cs="Arial"/>
          <w:szCs w:val="24"/>
        </w:rPr>
        <w:t xml:space="preserve"> </w:t>
      </w:r>
      <w:r w:rsidR="00BE17ED" w:rsidRPr="00DD734A">
        <w:rPr>
          <w:rFonts w:ascii="Arial" w:hAnsi="Arial" w:cs="Arial"/>
          <w:szCs w:val="24"/>
        </w:rPr>
        <w:t>and community development needs</w:t>
      </w:r>
      <w:r w:rsidR="00CF0840" w:rsidRPr="00DD734A">
        <w:rPr>
          <w:rFonts w:ascii="Arial" w:hAnsi="Arial" w:cs="Arial"/>
          <w:szCs w:val="24"/>
        </w:rPr>
        <w:t xml:space="preserve"> and</w:t>
      </w:r>
      <w:r w:rsidR="007E3B44" w:rsidRPr="00DD734A">
        <w:rPr>
          <w:rFonts w:ascii="Arial" w:hAnsi="Arial" w:cs="Arial"/>
          <w:szCs w:val="24"/>
        </w:rPr>
        <w:t xml:space="preserve"> review proposed activities.</w:t>
      </w:r>
      <w:r w:rsidR="00AC5239" w:rsidRPr="00DD734A">
        <w:rPr>
          <w:rFonts w:ascii="Arial" w:hAnsi="Arial" w:cs="Arial"/>
          <w:szCs w:val="24"/>
        </w:rPr>
        <w:t xml:space="preserve"> </w:t>
      </w:r>
      <w:r w:rsidR="007E3B44" w:rsidRPr="00DD734A">
        <w:rPr>
          <w:rFonts w:ascii="Arial" w:hAnsi="Arial" w:cs="Arial"/>
          <w:szCs w:val="24"/>
        </w:rPr>
        <w:t>I</w:t>
      </w:r>
      <w:r w:rsidRPr="00DD734A">
        <w:rPr>
          <w:rFonts w:ascii="Arial" w:hAnsi="Arial" w:cs="Arial"/>
          <w:szCs w:val="24"/>
        </w:rPr>
        <w:t>n addition</w:t>
      </w:r>
      <w:r w:rsidR="00B518EB" w:rsidRPr="00DD734A">
        <w:rPr>
          <w:rFonts w:ascii="Arial" w:hAnsi="Arial" w:cs="Arial"/>
          <w:szCs w:val="24"/>
        </w:rPr>
        <w:t>,</w:t>
      </w:r>
      <w:r w:rsidRPr="00DD734A">
        <w:rPr>
          <w:rFonts w:ascii="Arial" w:hAnsi="Arial" w:cs="Arial"/>
          <w:szCs w:val="24"/>
        </w:rPr>
        <w:t xml:space="preserve"> the hearing will review the prop</w:t>
      </w:r>
      <w:r w:rsidR="007E3B44" w:rsidRPr="00DD734A">
        <w:rPr>
          <w:rFonts w:ascii="Arial" w:hAnsi="Arial" w:cs="Arial"/>
          <w:szCs w:val="24"/>
        </w:rPr>
        <w:t>osed application</w:t>
      </w:r>
      <w:r w:rsidRPr="00DD734A">
        <w:rPr>
          <w:rFonts w:ascii="Arial" w:hAnsi="Arial" w:cs="Arial"/>
          <w:szCs w:val="24"/>
        </w:rPr>
        <w:t xml:space="preserve"> and discuss</w:t>
      </w:r>
      <w:r w:rsidR="009E3277">
        <w:rPr>
          <w:rFonts w:ascii="Arial" w:hAnsi="Arial" w:cs="Arial"/>
          <w:szCs w:val="24"/>
        </w:rPr>
        <w:t xml:space="preserve"> </w:t>
      </w:r>
      <w:r w:rsidR="004B619D">
        <w:rPr>
          <w:rFonts w:ascii="Arial" w:hAnsi="Arial" w:cs="Arial"/>
          <w:szCs w:val="24"/>
        </w:rPr>
        <w:t>how</w:t>
      </w:r>
      <w:r w:rsidR="009E3277">
        <w:rPr>
          <w:rFonts w:ascii="Arial" w:hAnsi="Arial" w:cs="Arial"/>
          <w:szCs w:val="24"/>
        </w:rPr>
        <w:t xml:space="preserve"> </w:t>
      </w:r>
      <w:r w:rsidR="004B619D">
        <w:rPr>
          <w:rFonts w:ascii="Arial" w:hAnsi="Arial" w:cs="Arial"/>
          <w:szCs w:val="24"/>
        </w:rPr>
        <w:t>the proposed project will provide stable, temporary housing for individuals in recovery from substance use disorders.</w:t>
      </w:r>
      <w:r w:rsidRPr="00DD734A">
        <w:rPr>
          <w:rFonts w:ascii="Arial" w:hAnsi="Arial" w:cs="Arial"/>
          <w:szCs w:val="24"/>
        </w:rPr>
        <w:t>.</w:t>
      </w:r>
    </w:p>
    <w:p w14:paraId="17AC5B2F"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b.</w:t>
      </w:r>
      <w:r w:rsidRPr="00DD734A">
        <w:rPr>
          <w:rFonts w:ascii="Arial" w:hAnsi="Arial" w:cs="Arial"/>
          <w:szCs w:val="24"/>
        </w:rPr>
        <w:tab/>
      </w:r>
      <w:r w:rsidR="00F545FD" w:rsidRPr="00DD734A">
        <w:rPr>
          <w:rFonts w:ascii="Arial" w:hAnsi="Arial" w:cs="Arial"/>
          <w:szCs w:val="24"/>
        </w:rPr>
        <w:t>Advertise the hearing in accordanc</w:t>
      </w:r>
      <w:r w:rsidR="00FB0932" w:rsidRPr="00DD734A">
        <w:rPr>
          <w:rFonts w:ascii="Arial" w:hAnsi="Arial" w:cs="Arial"/>
          <w:szCs w:val="24"/>
        </w:rPr>
        <w:t xml:space="preserve">e with state and federal laws.  </w:t>
      </w:r>
      <w:r w:rsidR="00F545FD" w:rsidRPr="00DD734A">
        <w:rPr>
          <w:rFonts w:ascii="Arial" w:hAnsi="Arial" w:cs="Arial"/>
          <w:szCs w:val="24"/>
        </w:rPr>
        <w:t xml:space="preserve">KRS 424.130 requires that the public hearing must be advertised at least once, not less than seven (7) nor more than twenty-one (21) days prior to the date of the hearing.  Pursuant to KRS 446.030, the date of the hearing is </w:t>
      </w:r>
      <w:r w:rsidR="00F545FD" w:rsidRPr="00DD734A">
        <w:rPr>
          <w:rFonts w:ascii="Arial" w:hAnsi="Arial" w:cs="Arial"/>
          <w:szCs w:val="24"/>
          <w:u w:val="single"/>
        </w:rPr>
        <w:t>not</w:t>
      </w:r>
      <w:r w:rsidR="00F545FD" w:rsidRPr="00DD734A">
        <w:rPr>
          <w:rFonts w:ascii="Arial" w:hAnsi="Arial" w:cs="Arial"/>
          <w:szCs w:val="24"/>
        </w:rPr>
        <w:t xml:space="preserve"> to be included in the computation of time.  </w:t>
      </w:r>
      <w:r w:rsidR="00A30929" w:rsidRPr="00DD734A">
        <w:rPr>
          <w:rFonts w:ascii="Arial" w:hAnsi="Arial" w:cs="Arial"/>
          <w:szCs w:val="24"/>
        </w:rPr>
        <w:t xml:space="preserve"> </w:t>
      </w:r>
      <w:r w:rsidR="00F545FD" w:rsidRPr="00DD734A">
        <w:rPr>
          <w:rFonts w:ascii="Arial" w:hAnsi="Arial" w:cs="Arial"/>
          <w:szCs w:val="24"/>
        </w:rPr>
        <w:t>Example: For a public hearing scheduled on Tuesday</w:t>
      </w:r>
      <w:r w:rsidR="00690E8E" w:rsidRPr="00DD734A">
        <w:rPr>
          <w:rFonts w:ascii="Arial" w:hAnsi="Arial" w:cs="Arial"/>
          <w:szCs w:val="24"/>
        </w:rPr>
        <w:t>,</w:t>
      </w:r>
      <w:r w:rsidR="00F545FD" w:rsidRPr="00DD734A">
        <w:rPr>
          <w:rFonts w:ascii="Arial" w:hAnsi="Arial" w:cs="Arial"/>
          <w:szCs w:val="24"/>
        </w:rPr>
        <w:t xml:space="preserve"> June 8</w:t>
      </w:r>
      <w:r w:rsidR="00F545FD" w:rsidRPr="00DD734A">
        <w:rPr>
          <w:rFonts w:ascii="Arial" w:hAnsi="Arial" w:cs="Arial"/>
          <w:szCs w:val="24"/>
          <w:vertAlign w:val="superscript"/>
        </w:rPr>
        <w:t>th</w:t>
      </w:r>
      <w:r w:rsidR="00F545FD" w:rsidRPr="00DD734A">
        <w:rPr>
          <w:rFonts w:ascii="Arial" w:hAnsi="Arial" w:cs="Arial"/>
          <w:szCs w:val="24"/>
        </w:rPr>
        <w:t>, the newspaper advertisement must be published no earlier than May 18</w:t>
      </w:r>
      <w:r w:rsidR="00F545FD" w:rsidRPr="00DD734A">
        <w:rPr>
          <w:rFonts w:ascii="Arial" w:hAnsi="Arial" w:cs="Arial"/>
          <w:szCs w:val="24"/>
          <w:vertAlign w:val="superscript"/>
        </w:rPr>
        <w:t>th</w:t>
      </w:r>
      <w:r w:rsidR="00F545FD" w:rsidRPr="00DD734A">
        <w:rPr>
          <w:rFonts w:ascii="Arial" w:hAnsi="Arial" w:cs="Arial"/>
          <w:szCs w:val="24"/>
        </w:rPr>
        <w:t xml:space="preserve"> and no later than June 1</w:t>
      </w:r>
      <w:r w:rsidR="00F545FD" w:rsidRPr="00DD734A">
        <w:rPr>
          <w:rFonts w:ascii="Arial" w:hAnsi="Arial" w:cs="Arial"/>
          <w:szCs w:val="24"/>
          <w:vertAlign w:val="superscript"/>
        </w:rPr>
        <w:t>st</w:t>
      </w:r>
      <w:r w:rsidR="00F545FD" w:rsidRPr="00DD734A">
        <w:rPr>
          <w:rFonts w:ascii="Arial" w:hAnsi="Arial" w:cs="Arial"/>
          <w:szCs w:val="24"/>
        </w:rPr>
        <w:t xml:space="preserve">. </w:t>
      </w:r>
      <w:r w:rsidR="00AC5239" w:rsidRPr="00DD734A">
        <w:rPr>
          <w:rFonts w:ascii="Arial" w:hAnsi="Arial" w:cs="Arial"/>
          <w:szCs w:val="24"/>
        </w:rPr>
        <w:t xml:space="preserve"> </w:t>
      </w:r>
      <w:r w:rsidRPr="00DD734A">
        <w:rPr>
          <w:rFonts w:ascii="Arial" w:hAnsi="Arial" w:cs="Arial"/>
          <w:szCs w:val="24"/>
        </w:rPr>
        <w:t xml:space="preserve">The notice must include </w:t>
      </w:r>
      <w:r w:rsidR="0000632D" w:rsidRPr="00DD734A">
        <w:rPr>
          <w:rFonts w:ascii="Arial" w:hAnsi="Arial" w:cs="Arial"/>
          <w:szCs w:val="24"/>
        </w:rPr>
        <w:t>TTY</w:t>
      </w:r>
      <w:r w:rsidR="006247F8" w:rsidRPr="00DD734A">
        <w:rPr>
          <w:rFonts w:ascii="Arial" w:hAnsi="Arial" w:cs="Arial"/>
          <w:szCs w:val="24"/>
        </w:rPr>
        <w:t xml:space="preserve"> </w:t>
      </w:r>
      <w:r w:rsidR="00285D0A" w:rsidRPr="00DD734A">
        <w:rPr>
          <w:rFonts w:ascii="Arial" w:hAnsi="Arial" w:cs="Arial"/>
          <w:szCs w:val="24"/>
        </w:rPr>
        <w:t>711</w:t>
      </w:r>
      <w:r w:rsidRPr="00DD734A">
        <w:rPr>
          <w:rFonts w:ascii="Arial" w:hAnsi="Arial" w:cs="Arial"/>
          <w:szCs w:val="24"/>
        </w:rPr>
        <w:t>.</w:t>
      </w:r>
      <w:r w:rsidR="00A65F10" w:rsidRPr="00DD734A">
        <w:rPr>
          <w:rFonts w:ascii="Arial" w:hAnsi="Arial" w:cs="Arial"/>
          <w:szCs w:val="24"/>
        </w:rPr>
        <w:t xml:space="preserve">  All advertisements shall be published, pursuant to KRS 424.120, in the newspaper of largest bona fide paid circulation that publishes in the publication area.  A newspaper is considered to “publish” in the publication area </w:t>
      </w:r>
      <w:r w:rsidR="00A65F10" w:rsidRPr="00DD734A">
        <w:rPr>
          <w:rFonts w:ascii="Arial" w:hAnsi="Arial" w:cs="Arial"/>
          <w:b/>
          <w:szCs w:val="24"/>
        </w:rPr>
        <w:t xml:space="preserve">only </w:t>
      </w:r>
      <w:r w:rsidR="00A65F10" w:rsidRPr="00DD734A">
        <w:rPr>
          <w:rFonts w:ascii="Arial" w:hAnsi="Arial" w:cs="Arial"/>
          <w:szCs w:val="24"/>
        </w:rPr>
        <w:t xml:space="preserve">if it maintains its principal office in the publication area.  “Publication area” means “the city, county, </w:t>
      </w:r>
      <w:r w:rsidR="00A65F10" w:rsidRPr="00DD734A">
        <w:rPr>
          <w:rFonts w:ascii="Arial" w:hAnsi="Arial" w:cs="Arial"/>
          <w:szCs w:val="24"/>
        </w:rPr>
        <w:lastRenderedPageBreak/>
        <w:t xml:space="preserve">district, or other local area for which an advertisement is required by law to be made.”  </w:t>
      </w:r>
    </w:p>
    <w:p w14:paraId="4A32D9C3"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Undertake and document additional advertisement</w:t>
      </w:r>
      <w:r w:rsidR="00B52A59" w:rsidRPr="00DD734A">
        <w:rPr>
          <w:rFonts w:ascii="Arial" w:hAnsi="Arial" w:cs="Arial"/>
          <w:szCs w:val="24"/>
        </w:rPr>
        <w:t>s</w:t>
      </w:r>
      <w:r w:rsidRPr="00DD734A">
        <w:rPr>
          <w:rFonts w:ascii="Arial" w:hAnsi="Arial" w:cs="Arial"/>
          <w:szCs w:val="24"/>
        </w:rPr>
        <w:t xml:space="preserve"> to reach low and moderate income persons.</w:t>
      </w:r>
      <w:r w:rsidR="00AC5239" w:rsidRPr="00DD734A">
        <w:rPr>
          <w:rFonts w:ascii="Arial" w:hAnsi="Arial" w:cs="Arial"/>
          <w:szCs w:val="24"/>
        </w:rPr>
        <w:t xml:space="preserve"> </w:t>
      </w:r>
      <w:r w:rsidRPr="00DD734A">
        <w:rPr>
          <w:rFonts w:ascii="Arial" w:hAnsi="Arial" w:cs="Arial"/>
          <w:szCs w:val="24"/>
        </w:rPr>
        <w:t>Such efforts could include:</w:t>
      </w:r>
    </w:p>
    <w:p w14:paraId="1BD8F6D1"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Distribut</w:t>
      </w:r>
      <w:r w:rsidR="001063E2" w:rsidRPr="00DD734A">
        <w:rPr>
          <w:rFonts w:ascii="Arial" w:hAnsi="Arial" w:cs="Arial"/>
          <w:szCs w:val="24"/>
        </w:rPr>
        <w:t>ing</w:t>
      </w:r>
      <w:r w:rsidR="00B52A59" w:rsidRPr="00DD734A">
        <w:rPr>
          <w:rFonts w:ascii="Arial" w:hAnsi="Arial" w:cs="Arial"/>
          <w:szCs w:val="24"/>
        </w:rPr>
        <w:t xml:space="preserve"> or posting of</w:t>
      </w:r>
      <w:r w:rsidRPr="00DD734A">
        <w:rPr>
          <w:rFonts w:ascii="Arial" w:hAnsi="Arial" w:cs="Arial"/>
          <w:szCs w:val="24"/>
        </w:rPr>
        <w:t xml:space="preserve"> leaflets at n</w:t>
      </w:r>
      <w:r w:rsidR="007E3B44" w:rsidRPr="00DD734A">
        <w:rPr>
          <w:rFonts w:ascii="Arial" w:hAnsi="Arial" w:cs="Arial"/>
          <w:szCs w:val="24"/>
        </w:rPr>
        <w:t>eighborhood groceries, churches</w:t>
      </w:r>
      <w:r w:rsidRPr="00DD734A">
        <w:rPr>
          <w:rFonts w:ascii="Arial" w:hAnsi="Arial" w:cs="Arial"/>
          <w:szCs w:val="24"/>
        </w:rPr>
        <w:t xml:space="preserve"> and community centers.</w:t>
      </w:r>
    </w:p>
    <w:p w14:paraId="6D8175C2"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2.</w:t>
      </w:r>
      <w:r w:rsidRPr="00DD734A">
        <w:rPr>
          <w:rFonts w:ascii="Arial" w:hAnsi="Arial" w:cs="Arial"/>
          <w:szCs w:val="24"/>
        </w:rPr>
        <w:tab/>
      </w:r>
      <w:r w:rsidR="001063E2" w:rsidRPr="00DD734A">
        <w:rPr>
          <w:rFonts w:ascii="Arial" w:hAnsi="Arial" w:cs="Arial"/>
          <w:szCs w:val="24"/>
        </w:rPr>
        <w:t>D</w:t>
      </w:r>
      <w:r w:rsidRPr="00DD734A">
        <w:rPr>
          <w:rFonts w:ascii="Arial" w:hAnsi="Arial" w:cs="Arial"/>
          <w:szCs w:val="24"/>
        </w:rPr>
        <w:t>oor-to-door distribution announcements.</w:t>
      </w:r>
    </w:p>
    <w:p w14:paraId="1A8F7868"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Provide radio (and television if available)</w:t>
      </w:r>
      <w:r w:rsidR="0029566E" w:rsidRPr="00DD734A">
        <w:rPr>
          <w:rFonts w:ascii="Arial" w:hAnsi="Arial" w:cs="Arial"/>
          <w:szCs w:val="24"/>
        </w:rPr>
        <w:t xml:space="preserve"> and internet (zoom), etc.)</w:t>
      </w:r>
      <w:r w:rsidRPr="00DD734A">
        <w:rPr>
          <w:rFonts w:ascii="Arial" w:hAnsi="Arial" w:cs="Arial"/>
          <w:szCs w:val="24"/>
        </w:rPr>
        <w:t xml:space="preserve"> public service announcements for broadcast.</w:t>
      </w:r>
    </w:p>
    <w:p w14:paraId="0D0AFB09"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d.</w:t>
      </w:r>
      <w:r w:rsidRPr="00DD734A">
        <w:rPr>
          <w:rFonts w:ascii="Arial" w:hAnsi="Arial" w:cs="Arial"/>
          <w:szCs w:val="24"/>
        </w:rPr>
        <w:tab/>
        <w:t>Inform citizens that technical assistance is available to help groups representing low and moderate income persons in developing proposals.</w:t>
      </w:r>
      <w:r w:rsidR="00AC5239" w:rsidRPr="00DD734A">
        <w:rPr>
          <w:rFonts w:ascii="Arial" w:hAnsi="Arial" w:cs="Arial"/>
          <w:szCs w:val="24"/>
        </w:rPr>
        <w:t xml:space="preserve"> </w:t>
      </w:r>
      <w:r w:rsidRPr="00DD734A">
        <w:rPr>
          <w:rFonts w:ascii="Arial" w:hAnsi="Arial" w:cs="Arial"/>
          <w:szCs w:val="24"/>
        </w:rPr>
        <w:t>Designate where this technical assistance may be obtained.</w:t>
      </w:r>
    </w:p>
    <w:p w14:paraId="794D4628" w14:textId="77777777" w:rsidR="00364C4C"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e.</w:t>
      </w:r>
      <w:r w:rsidRPr="00DD734A">
        <w:rPr>
          <w:rFonts w:ascii="Arial" w:hAnsi="Arial" w:cs="Arial"/>
          <w:szCs w:val="24"/>
        </w:rPr>
        <w:tab/>
        <w:t xml:space="preserve">Hold </w:t>
      </w:r>
      <w:r w:rsidR="0007790B" w:rsidRPr="00DD734A">
        <w:rPr>
          <w:rFonts w:ascii="Arial" w:hAnsi="Arial" w:cs="Arial"/>
          <w:szCs w:val="24"/>
        </w:rPr>
        <w:t xml:space="preserve">the </w:t>
      </w:r>
      <w:r w:rsidRPr="00DD734A">
        <w:rPr>
          <w:rFonts w:ascii="Arial" w:hAnsi="Arial" w:cs="Arial"/>
          <w:szCs w:val="24"/>
        </w:rPr>
        <w:t>public hearing in a location accessible to the disabled and at a time and place convenient to potential or actual beneficiaries.</w:t>
      </w:r>
      <w:r w:rsidR="00AC5239" w:rsidRPr="00DD734A">
        <w:rPr>
          <w:rFonts w:ascii="Arial" w:hAnsi="Arial" w:cs="Arial"/>
          <w:szCs w:val="24"/>
        </w:rPr>
        <w:t xml:space="preserve"> </w:t>
      </w:r>
      <w:r w:rsidRPr="00DD734A">
        <w:rPr>
          <w:rFonts w:ascii="Arial" w:hAnsi="Arial" w:cs="Arial"/>
          <w:szCs w:val="24"/>
        </w:rPr>
        <w:t>The hearing must provide maximum opportunity for community input.</w:t>
      </w:r>
    </w:p>
    <w:p w14:paraId="24896E16" w14:textId="77777777" w:rsidR="00434BFA"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f.</w:t>
      </w:r>
      <w:r w:rsidRPr="00DD734A">
        <w:rPr>
          <w:rFonts w:ascii="Arial" w:hAnsi="Arial" w:cs="Arial"/>
          <w:szCs w:val="24"/>
        </w:rPr>
        <w:tab/>
        <w:t>Arrange for interpreters for non-English speaking persons if applicable.</w:t>
      </w:r>
      <w:r w:rsidR="001E78DE" w:rsidRPr="00DD734A">
        <w:rPr>
          <w:rFonts w:ascii="Arial" w:hAnsi="Arial" w:cs="Arial"/>
          <w:szCs w:val="24"/>
        </w:rPr>
        <w:t xml:space="preserve">  Guidance on analyzing the project service area for persons with limited English proficiency is provided in DLG’s </w:t>
      </w:r>
      <w:r w:rsidR="00BA3BDB" w:rsidRPr="00DD734A">
        <w:rPr>
          <w:rFonts w:ascii="Arial" w:hAnsi="Arial" w:cs="Arial"/>
          <w:szCs w:val="24"/>
        </w:rPr>
        <w:t>201</w:t>
      </w:r>
      <w:r w:rsidR="000C7288" w:rsidRPr="00DD734A">
        <w:rPr>
          <w:rFonts w:ascii="Arial" w:hAnsi="Arial" w:cs="Arial"/>
          <w:szCs w:val="24"/>
        </w:rPr>
        <w:t>8</w:t>
      </w:r>
      <w:r w:rsidR="00BA3BDB" w:rsidRPr="00DD734A">
        <w:rPr>
          <w:rFonts w:ascii="Arial" w:hAnsi="Arial" w:cs="Arial"/>
          <w:szCs w:val="24"/>
        </w:rPr>
        <w:t xml:space="preserve"> </w:t>
      </w:r>
      <w:r w:rsidR="001E78DE" w:rsidRPr="00DD734A">
        <w:rPr>
          <w:rFonts w:ascii="Arial" w:hAnsi="Arial" w:cs="Arial"/>
          <w:szCs w:val="24"/>
        </w:rPr>
        <w:t xml:space="preserve">CDBG Handbook, Chapter 1, Section 1-D and Chapter </w:t>
      </w:r>
      <w:r w:rsidR="00637418" w:rsidRPr="00DD734A">
        <w:rPr>
          <w:rFonts w:ascii="Arial" w:hAnsi="Arial" w:cs="Arial"/>
          <w:szCs w:val="24"/>
        </w:rPr>
        <w:t>7</w:t>
      </w:r>
      <w:r w:rsidR="001E78DE" w:rsidRPr="00DD734A">
        <w:rPr>
          <w:rFonts w:ascii="Arial" w:hAnsi="Arial" w:cs="Arial"/>
          <w:szCs w:val="24"/>
        </w:rPr>
        <w:t xml:space="preserve">, Section </w:t>
      </w:r>
      <w:r w:rsidR="00637418" w:rsidRPr="00DD734A">
        <w:rPr>
          <w:rFonts w:ascii="Arial" w:hAnsi="Arial" w:cs="Arial"/>
          <w:szCs w:val="24"/>
        </w:rPr>
        <w:t>7</w:t>
      </w:r>
      <w:r w:rsidR="001E78DE" w:rsidRPr="00DD734A">
        <w:rPr>
          <w:rFonts w:ascii="Arial" w:hAnsi="Arial" w:cs="Arial"/>
          <w:szCs w:val="24"/>
        </w:rPr>
        <w:t>-B.</w:t>
      </w:r>
    </w:p>
    <w:p w14:paraId="4750F7B7" w14:textId="77777777" w:rsidR="003B4189" w:rsidRPr="00DD734A" w:rsidRDefault="003B4189">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g.</w:t>
      </w:r>
      <w:r w:rsidRPr="00DD734A">
        <w:rPr>
          <w:rFonts w:ascii="Arial" w:hAnsi="Arial" w:cs="Arial"/>
          <w:szCs w:val="24"/>
        </w:rPr>
        <w:tab/>
      </w:r>
      <w:r w:rsidRPr="00DD734A">
        <w:rPr>
          <w:rFonts w:ascii="Arial" w:hAnsi="Arial" w:cs="Arial"/>
          <w:b/>
          <w:szCs w:val="24"/>
        </w:rPr>
        <w:t>A project description must be available for review seven (7) days prior to the public hearing</w:t>
      </w:r>
      <w:r w:rsidRPr="00DD734A">
        <w:rPr>
          <w:rFonts w:ascii="Arial" w:hAnsi="Arial" w:cs="Arial"/>
          <w:szCs w:val="24"/>
        </w:rPr>
        <w:t xml:space="preserve"> and the advertisement must identify where a copy of the description </w:t>
      </w:r>
      <w:r w:rsidR="00434BFA" w:rsidRPr="00DD734A">
        <w:rPr>
          <w:rFonts w:ascii="Arial" w:hAnsi="Arial" w:cs="Arial"/>
          <w:szCs w:val="24"/>
        </w:rPr>
        <w:t>may</w:t>
      </w:r>
      <w:r w:rsidRPr="00DD734A">
        <w:rPr>
          <w:rFonts w:ascii="Arial" w:hAnsi="Arial" w:cs="Arial"/>
          <w:szCs w:val="24"/>
        </w:rPr>
        <w:t xml:space="preserve"> be obtained.</w:t>
      </w:r>
    </w:p>
    <w:p w14:paraId="083C0A64" w14:textId="77777777" w:rsidR="00ED60A3" w:rsidRPr="00DD734A" w:rsidRDefault="00ED60A3" w:rsidP="00F94D72">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ind w:left="2160" w:hanging="720"/>
        <w:jc w:val="both"/>
        <w:rPr>
          <w:rFonts w:ascii="Arial" w:hAnsi="Arial" w:cs="Arial"/>
          <w:szCs w:val="24"/>
        </w:rPr>
      </w:pPr>
    </w:p>
    <w:p w14:paraId="026748D1" w14:textId="77777777" w:rsidR="003B4189" w:rsidRPr="00DD734A" w:rsidRDefault="00FC7A08"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sidRPr="00DD734A">
        <w:rPr>
          <w:rFonts w:ascii="Arial" w:hAnsi="Arial" w:cs="Arial"/>
          <w:szCs w:val="24"/>
        </w:rPr>
        <w:tab/>
      </w:r>
      <w:r w:rsidR="003B4189" w:rsidRPr="00DD734A">
        <w:rPr>
          <w:rFonts w:ascii="Arial" w:hAnsi="Arial" w:cs="Arial"/>
          <w:szCs w:val="24"/>
        </w:rPr>
        <w:t>3.</w:t>
      </w:r>
      <w:r w:rsidR="003B4189" w:rsidRPr="00DD734A">
        <w:rPr>
          <w:rFonts w:ascii="Arial" w:hAnsi="Arial" w:cs="Arial"/>
          <w:szCs w:val="24"/>
        </w:rPr>
        <w:tab/>
        <w:t>P</w:t>
      </w:r>
      <w:r w:rsidR="009176BF" w:rsidRPr="00DD734A">
        <w:rPr>
          <w:rFonts w:ascii="Arial" w:hAnsi="Arial" w:cs="Arial"/>
          <w:szCs w:val="24"/>
        </w:rPr>
        <w:t>ursuant to 24 CFR 570.486(a) (6) of the CDBG Small Cities Regulations, p</w:t>
      </w:r>
      <w:r w:rsidR="003B4189" w:rsidRPr="00DD734A">
        <w:rPr>
          <w:rFonts w:ascii="Arial" w:hAnsi="Arial" w:cs="Arial"/>
          <w:szCs w:val="24"/>
        </w:rPr>
        <w:t xml:space="preserve">ublic hearings are also necessary during the course of a project when a </w:t>
      </w:r>
      <w:r w:rsidR="00434BFA" w:rsidRPr="00DD734A">
        <w:rPr>
          <w:rFonts w:ascii="Arial" w:hAnsi="Arial" w:cs="Arial"/>
          <w:szCs w:val="24"/>
        </w:rPr>
        <w:t>modification</w:t>
      </w:r>
      <w:r w:rsidR="003B4189" w:rsidRPr="00DD734A">
        <w:rPr>
          <w:rFonts w:ascii="Arial" w:hAnsi="Arial" w:cs="Arial"/>
          <w:szCs w:val="24"/>
        </w:rPr>
        <w:t xml:space="preserve"> is proposed that substantially changes the original activities, whether activities are added or deleted.</w:t>
      </w:r>
    </w:p>
    <w:p w14:paraId="4F612D07" w14:textId="77777777" w:rsidR="00ED60A3" w:rsidRPr="00DD734A" w:rsidRDefault="00ED60A3"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hanging="1440"/>
        <w:jc w:val="both"/>
        <w:rPr>
          <w:rFonts w:ascii="Arial" w:hAnsi="Arial" w:cs="Arial"/>
          <w:szCs w:val="24"/>
        </w:rPr>
      </w:pPr>
    </w:p>
    <w:p w14:paraId="5E093ABD"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4.</w:t>
      </w:r>
      <w:r w:rsidRPr="00DD734A">
        <w:rPr>
          <w:rFonts w:ascii="Arial" w:hAnsi="Arial" w:cs="Arial"/>
          <w:szCs w:val="24"/>
        </w:rPr>
        <w:tab/>
        <w:t>A second public hearing must be held prior to closeout.</w:t>
      </w:r>
    </w:p>
    <w:p w14:paraId="231F434C"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The main purpose of this hearing is to review past use of funds and program performance.</w:t>
      </w:r>
    </w:p>
    <w:p w14:paraId="01657DE6" w14:textId="77777777"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lastRenderedPageBreak/>
        <w:t>b.</w:t>
      </w:r>
      <w:r w:rsidRPr="00DD734A">
        <w:rPr>
          <w:rFonts w:ascii="Arial" w:hAnsi="Arial" w:cs="Arial"/>
          <w:szCs w:val="24"/>
        </w:rPr>
        <w:tab/>
      </w:r>
      <w:r w:rsidR="00FB0932" w:rsidRPr="00DD734A">
        <w:rPr>
          <w:rFonts w:ascii="Arial" w:hAnsi="Arial" w:cs="Arial"/>
          <w:szCs w:val="24"/>
        </w:rPr>
        <w:t>Advertise the hearing in accordance with state and federal laws</w:t>
      </w:r>
      <w:r w:rsidR="00434BFA" w:rsidRPr="00DD734A">
        <w:rPr>
          <w:rFonts w:ascii="Arial" w:hAnsi="Arial" w:cs="Arial"/>
          <w:szCs w:val="24"/>
        </w:rPr>
        <w:t xml:space="preserve"> that the project is nearing closeout and comments from the public are invited</w:t>
      </w:r>
      <w:r w:rsidR="00FB0932" w:rsidRPr="00DD734A">
        <w:rPr>
          <w:rFonts w:ascii="Arial" w:hAnsi="Arial" w:cs="Arial"/>
          <w:szCs w:val="24"/>
        </w:rPr>
        <w:t xml:space="preserve">.  KRS 424.130 requires that the public hearing must be advertised at least once, not less than seven (7) nor more than twenty-one (21) days prior to the date of the hearing.  Pursuant to KRS 446.030, the date of the hearing is </w:t>
      </w:r>
      <w:r w:rsidR="00FB0932" w:rsidRPr="00DD734A">
        <w:rPr>
          <w:rFonts w:ascii="Arial" w:hAnsi="Arial" w:cs="Arial"/>
          <w:szCs w:val="24"/>
          <w:u w:val="single"/>
        </w:rPr>
        <w:t>not</w:t>
      </w:r>
      <w:r w:rsidR="00FB0932" w:rsidRPr="00DD734A">
        <w:rPr>
          <w:rFonts w:ascii="Arial" w:hAnsi="Arial" w:cs="Arial"/>
          <w:szCs w:val="24"/>
        </w:rPr>
        <w:t xml:space="preserve"> to be included in the computation of time</w:t>
      </w:r>
      <w:r w:rsidR="00434BFA" w:rsidRPr="00DD734A">
        <w:rPr>
          <w:rFonts w:ascii="Arial" w:hAnsi="Arial" w:cs="Arial"/>
          <w:szCs w:val="24"/>
        </w:rPr>
        <w:t xml:space="preserve">. </w:t>
      </w:r>
      <w:r w:rsidR="00285D0A" w:rsidRPr="00DD734A">
        <w:rPr>
          <w:rFonts w:ascii="Arial" w:hAnsi="Arial" w:cs="Arial"/>
          <w:szCs w:val="24"/>
        </w:rPr>
        <w:t>The notice must include the local TTD number which is (800) 648-6057,or  the state relay TTY number which is (800) 648-6056, or 711.</w:t>
      </w:r>
      <w:r w:rsidR="00A65F10" w:rsidRPr="00DD734A">
        <w:rPr>
          <w:rFonts w:ascii="Arial" w:hAnsi="Arial" w:cs="Arial"/>
          <w:szCs w:val="24"/>
        </w:rPr>
        <w:t xml:space="preserve">  </w:t>
      </w:r>
    </w:p>
    <w:p w14:paraId="2D9B9861" w14:textId="77777777" w:rsidR="00956C9F" w:rsidRPr="00DD734A" w:rsidRDefault="003B4189" w:rsidP="00463A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 xml:space="preserve">Ensure that steps are again taken concerning LMI participation, providing a time and place convenient to beneficiaries, a location accessible to the </w:t>
      </w:r>
      <w:r w:rsidR="002051A5" w:rsidRPr="00DD734A">
        <w:rPr>
          <w:rFonts w:ascii="Arial" w:hAnsi="Arial" w:cs="Arial"/>
          <w:szCs w:val="24"/>
        </w:rPr>
        <w:t>disabled and</w:t>
      </w:r>
      <w:r w:rsidRPr="00DD734A">
        <w:rPr>
          <w:rFonts w:ascii="Arial" w:hAnsi="Arial" w:cs="Arial"/>
          <w:szCs w:val="24"/>
        </w:rPr>
        <w:t xml:space="preserve"> assist</w:t>
      </w:r>
      <w:r w:rsidR="008E2C82" w:rsidRPr="00DD734A">
        <w:rPr>
          <w:rFonts w:ascii="Arial" w:hAnsi="Arial" w:cs="Arial"/>
          <w:szCs w:val="24"/>
        </w:rPr>
        <w:t>ance to</w:t>
      </w:r>
      <w:r w:rsidRPr="00DD734A">
        <w:rPr>
          <w:rFonts w:ascii="Arial" w:hAnsi="Arial" w:cs="Arial"/>
          <w:szCs w:val="24"/>
        </w:rPr>
        <w:t xml:space="preserve"> non-English speaking persons.</w:t>
      </w:r>
    </w:p>
    <w:p w14:paraId="45318114" w14:textId="77777777" w:rsidR="00463ACE" w:rsidRPr="00DD734A" w:rsidRDefault="00463ACE" w:rsidP="00283DC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1731B851"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5.</w:t>
      </w:r>
      <w:r w:rsidRPr="00DD734A">
        <w:rPr>
          <w:rFonts w:ascii="Arial" w:hAnsi="Arial" w:cs="Arial"/>
          <w:szCs w:val="24"/>
        </w:rPr>
        <w:tab/>
        <w:t>Respond to public comments.</w:t>
      </w:r>
    </w:p>
    <w:p w14:paraId="6978C7B3"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Respond in writing to all written comments received during the public hearing process.</w:t>
      </w:r>
    </w:p>
    <w:p w14:paraId="59921AC8"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1.</w:t>
      </w:r>
      <w:r w:rsidRPr="00DD734A">
        <w:rPr>
          <w:rFonts w:ascii="Arial" w:hAnsi="Arial" w:cs="Arial"/>
          <w:szCs w:val="24"/>
        </w:rPr>
        <w:tab/>
        <w:t>Indicate comments were considered.</w:t>
      </w:r>
    </w:p>
    <w:p w14:paraId="551A550E" w14:textId="77777777"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2.</w:t>
      </w:r>
      <w:r w:rsidRPr="00DD734A">
        <w:rPr>
          <w:rFonts w:ascii="Arial" w:hAnsi="Arial" w:cs="Arial"/>
          <w:szCs w:val="24"/>
        </w:rPr>
        <w:tab/>
        <w:t>Cite reasons for rejection</w:t>
      </w:r>
      <w:r w:rsidR="003B4189" w:rsidRPr="00DD734A">
        <w:rPr>
          <w:rFonts w:ascii="Arial" w:hAnsi="Arial" w:cs="Arial"/>
          <w:szCs w:val="24"/>
        </w:rPr>
        <w:t xml:space="preserve"> if applicable.</w:t>
      </w:r>
    </w:p>
    <w:p w14:paraId="6E3DD13A"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 xml:space="preserve">File comments and responses in </w:t>
      </w:r>
      <w:r w:rsidR="00D97BAE" w:rsidRPr="00DD734A">
        <w:rPr>
          <w:rFonts w:ascii="Arial" w:hAnsi="Arial" w:cs="Arial"/>
          <w:szCs w:val="24"/>
        </w:rPr>
        <w:t xml:space="preserve">the </w:t>
      </w:r>
      <w:r w:rsidRPr="00DD734A">
        <w:rPr>
          <w:rFonts w:ascii="Arial" w:hAnsi="Arial" w:cs="Arial"/>
          <w:szCs w:val="24"/>
        </w:rPr>
        <w:t>citizen participation file.</w:t>
      </w:r>
    </w:p>
    <w:p w14:paraId="5490816D" w14:textId="77777777" w:rsidR="003B4189" w:rsidRPr="00DD734A" w:rsidRDefault="003B4189" w:rsidP="00EE39D1">
      <w:pPr>
        <w:numPr>
          <w:ilvl w:val="0"/>
          <w:numId w:val="3"/>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Develop a co</w:t>
      </w:r>
      <w:r w:rsidR="00153935" w:rsidRPr="00DD734A">
        <w:rPr>
          <w:rFonts w:ascii="Arial" w:hAnsi="Arial" w:cs="Arial"/>
          <w:szCs w:val="24"/>
        </w:rPr>
        <w:t>mplaint and grievance procedure</w:t>
      </w:r>
      <w:r w:rsidRPr="00DD734A">
        <w:rPr>
          <w:rFonts w:ascii="Arial" w:hAnsi="Arial" w:cs="Arial"/>
          <w:szCs w:val="24"/>
        </w:rPr>
        <w:t xml:space="preserve"> where written complaints and grievances are answered in writing within fifteen (15) working days.</w:t>
      </w:r>
      <w:r w:rsidR="00AC5239" w:rsidRPr="00DD734A">
        <w:rPr>
          <w:rFonts w:ascii="Arial" w:hAnsi="Arial" w:cs="Arial"/>
          <w:szCs w:val="24"/>
        </w:rPr>
        <w:t xml:space="preserve"> </w:t>
      </w:r>
      <w:r w:rsidRPr="00DD734A">
        <w:rPr>
          <w:rFonts w:ascii="Arial" w:hAnsi="Arial" w:cs="Arial"/>
          <w:szCs w:val="24"/>
        </w:rPr>
        <w:t>Provide citizens the address, phone number and times for submitting complaints and grievances.</w:t>
      </w:r>
    </w:p>
    <w:p w14:paraId="46C2070B" w14:textId="77777777" w:rsidR="003B4189" w:rsidRDefault="003B4189" w:rsidP="00283DC0">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1C94FFAC" w14:textId="77777777" w:rsidR="009E3277" w:rsidRPr="00DD734A" w:rsidRDefault="009E3277" w:rsidP="00283DC0">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1B2138B0" w14:textId="77777777" w:rsidR="003B4189" w:rsidRPr="00DD734A" w:rsidRDefault="0044435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I</w:t>
      </w:r>
      <w:r w:rsidR="00923C50" w:rsidRPr="00DD734A">
        <w:rPr>
          <w:rFonts w:ascii="Arial" w:hAnsi="Arial" w:cs="Arial"/>
          <w:szCs w:val="24"/>
        </w:rPr>
        <w:t>.</w:t>
      </w:r>
      <w:r w:rsidR="00923C50" w:rsidRPr="00DD734A">
        <w:rPr>
          <w:rFonts w:ascii="Arial" w:hAnsi="Arial" w:cs="Arial"/>
          <w:szCs w:val="24"/>
        </w:rPr>
        <w:tab/>
      </w:r>
      <w:proofErr w:type="spellStart"/>
      <w:r w:rsidR="00034FB9" w:rsidRPr="00DD734A">
        <w:rPr>
          <w:rFonts w:ascii="Arial" w:hAnsi="Arial" w:cs="Arial"/>
          <w:b/>
          <w:szCs w:val="24"/>
          <w:u w:val="single"/>
        </w:rPr>
        <w:t>eClearinghouse</w:t>
      </w:r>
      <w:proofErr w:type="spellEnd"/>
      <w:r w:rsidR="00034FB9" w:rsidRPr="00DD734A">
        <w:rPr>
          <w:rFonts w:ascii="Arial" w:hAnsi="Arial" w:cs="Arial"/>
          <w:b/>
          <w:szCs w:val="24"/>
          <w:u w:val="single"/>
        </w:rPr>
        <w:t xml:space="preserve"> Review</w:t>
      </w:r>
    </w:p>
    <w:p w14:paraId="64886B30" w14:textId="77777777" w:rsidR="001063E2" w:rsidRDefault="007D317D"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w:t>
      </w:r>
      <w:r w:rsidR="0044435F">
        <w:rPr>
          <w:rFonts w:ascii="Arial" w:hAnsi="Arial" w:cs="Arial"/>
          <w:szCs w:val="24"/>
        </w:rPr>
        <w:t>RHP</w:t>
      </w:r>
      <w:r w:rsidR="0044435F" w:rsidRPr="00DD734A">
        <w:rPr>
          <w:rFonts w:ascii="Arial" w:hAnsi="Arial" w:cs="Arial"/>
          <w:szCs w:val="24"/>
        </w:rPr>
        <w:t xml:space="preserve"> </w:t>
      </w:r>
      <w:r w:rsidRPr="00DD734A">
        <w:rPr>
          <w:rFonts w:ascii="Arial" w:hAnsi="Arial" w:cs="Arial"/>
          <w:szCs w:val="24"/>
        </w:rPr>
        <w:t xml:space="preserve">applications are subject to the </w:t>
      </w:r>
      <w:proofErr w:type="spellStart"/>
      <w:r w:rsidRPr="00DD734A">
        <w:rPr>
          <w:rFonts w:ascii="Arial" w:hAnsi="Arial" w:cs="Arial"/>
          <w:szCs w:val="24"/>
        </w:rPr>
        <w:t>eClearinghouse</w:t>
      </w:r>
      <w:proofErr w:type="spellEnd"/>
      <w:r w:rsidRPr="00DD734A">
        <w:rPr>
          <w:rFonts w:ascii="Arial" w:hAnsi="Arial" w:cs="Arial"/>
          <w:szCs w:val="24"/>
        </w:rPr>
        <w:t xml:space="preserve"> Review Process and </w:t>
      </w:r>
      <w:r w:rsidRPr="00DD734A">
        <w:rPr>
          <w:rFonts w:ascii="Arial" w:hAnsi="Arial" w:cs="Arial"/>
          <w:b/>
          <w:szCs w:val="24"/>
        </w:rPr>
        <w:t xml:space="preserve">must </w:t>
      </w:r>
      <w:r w:rsidRPr="00DD734A">
        <w:rPr>
          <w:rFonts w:ascii="Arial" w:hAnsi="Arial" w:cs="Arial"/>
          <w:szCs w:val="24"/>
        </w:rPr>
        <w:t>have an endorsement to be approved for funding</w:t>
      </w:r>
      <w:r w:rsidR="005A181B" w:rsidRPr="00DD734A">
        <w:rPr>
          <w:rFonts w:ascii="Arial" w:hAnsi="Arial" w:cs="Arial"/>
          <w:szCs w:val="24"/>
        </w:rPr>
        <w:t>.</w:t>
      </w:r>
      <w:r w:rsidR="0044435F">
        <w:rPr>
          <w:rFonts w:ascii="Arial" w:hAnsi="Arial" w:cs="Arial"/>
          <w:szCs w:val="24"/>
        </w:rPr>
        <w:t xml:space="preserve"> Applicants invited to submit the full application must include an </w:t>
      </w:r>
      <w:proofErr w:type="spellStart"/>
      <w:r w:rsidR="0044435F">
        <w:rPr>
          <w:rFonts w:ascii="Arial" w:hAnsi="Arial" w:cs="Arial"/>
          <w:szCs w:val="24"/>
        </w:rPr>
        <w:t>eClearinghouse</w:t>
      </w:r>
      <w:proofErr w:type="spellEnd"/>
      <w:r w:rsidR="0044435F">
        <w:rPr>
          <w:rFonts w:ascii="Arial" w:hAnsi="Arial" w:cs="Arial"/>
          <w:szCs w:val="24"/>
        </w:rPr>
        <w:t xml:space="preserve"> endorsement letter as part of their application. </w:t>
      </w:r>
    </w:p>
    <w:p w14:paraId="6084F391" w14:textId="77777777" w:rsidR="009E3277" w:rsidRPr="00DD734A" w:rsidRDefault="009E3277"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6780E76D" w14:textId="77777777" w:rsidR="007D317D"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While most </w:t>
      </w:r>
      <w:proofErr w:type="spellStart"/>
      <w:r w:rsidRPr="00DD734A">
        <w:rPr>
          <w:rFonts w:ascii="Arial" w:hAnsi="Arial" w:cs="Arial"/>
          <w:szCs w:val="24"/>
        </w:rPr>
        <w:t>eClearinghouse</w:t>
      </w:r>
      <w:proofErr w:type="spellEnd"/>
      <w:r w:rsidRPr="00DD734A">
        <w:rPr>
          <w:rFonts w:ascii="Arial" w:hAnsi="Arial" w:cs="Arial"/>
          <w:szCs w:val="24"/>
        </w:rPr>
        <w:t xml:space="preserve"> reviews can be completed within thirty (30) business </w:t>
      </w:r>
      <w:r w:rsidRPr="00DD734A">
        <w:rPr>
          <w:rFonts w:ascii="Arial" w:hAnsi="Arial" w:cs="Arial"/>
          <w:szCs w:val="24"/>
        </w:rPr>
        <w:lastRenderedPageBreak/>
        <w:t>days, some reviews may take longer depending on the particular project circumstances and applicants must allow for that</w:t>
      </w:r>
      <w:r w:rsidR="005A181B" w:rsidRPr="00DD734A">
        <w:rPr>
          <w:rFonts w:ascii="Arial" w:hAnsi="Arial" w:cs="Arial"/>
          <w:szCs w:val="24"/>
        </w:rPr>
        <w:t xml:space="preserve"> additional time</w:t>
      </w:r>
      <w:r w:rsidRPr="00DD734A">
        <w:rPr>
          <w:rFonts w:ascii="Arial" w:hAnsi="Arial" w:cs="Arial"/>
          <w:szCs w:val="24"/>
        </w:rPr>
        <w:t xml:space="preserve">.  </w:t>
      </w:r>
      <w:r w:rsidR="007D317D" w:rsidRPr="00DD734A">
        <w:rPr>
          <w:rFonts w:ascii="Arial" w:hAnsi="Arial" w:cs="Arial"/>
          <w:szCs w:val="24"/>
        </w:rPr>
        <w:t xml:space="preserve">Failure to do so </w:t>
      </w:r>
      <w:r w:rsidR="007D317D" w:rsidRPr="00DD734A">
        <w:rPr>
          <w:rFonts w:ascii="Arial" w:hAnsi="Arial" w:cs="Arial"/>
          <w:b/>
          <w:szCs w:val="24"/>
        </w:rPr>
        <w:t>will</w:t>
      </w:r>
      <w:r w:rsidR="007D317D" w:rsidRPr="00DD734A">
        <w:rPr>
          <w:rFonts w:ascii="Arial" w:hAnsi="Arial" w:cs="Arial"/>
          <w:szCs w:val="24"/>
        </w:rPr>
        <w:t xml:space="preserve"> disqualify the application.  </w:t>
      </w:r>
    </w:p>
    <w:p w14:paraId="573B3410" w14:textId="77777777" w:rsidR="00E3090D" w:rsidRPr="00DD734A" w:rsidRDefault="00E3090D"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5492022" w14:textId="32073315" w:rsidR="007D317D" w:rsidRPr="00DD734A" w:rsidRDefault="007D31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w:t>
      </w:r>
      <w:proofErr w:type="spellStart"/>
      <w:r w:rsidRPr="00DD734A">
        <w:rPr>
          <w:rFonts w:ascii="Arial" w:hAnsi="Arial" w:cs="Arial"/>
          <w:szCs w:val="24"/>
        </w:rPr>
        <w:t>eClearinghouse</w:t>
      </w:r>
      <w:proofErr w:type="spellEnd"/>
      <w:r w:rsidRPr="00DD734A">
        <w:rPr>
          <w:rFonts w:ascii="Arial" w:hAnsi="Arial" w:cs="Arial"/>
          <w:szCs w:val="24"/>
        </w:rPr>
        <w:t xml:space="preserve"> submissions must be made electronically </w:t>
      </w:r>
      <w:r w:rsidR="007A0B11" w:rsidRPr="00DD734A">
        <w:rPr>
          <w:rFonts w:ascii="Arial" w:hAnsi="Arial" w:cs="Arial"/>
          <w:szCs w:val="24"/>
        </w:rPr>
        <w:t>at</w:t>
      </w:r>
      <w:r w:rsidRPr="00DD734A">
        <w:rPr>
          <w:rFonts w:ascii="Arial" w:hAnsi="Arial" w:cs="Arial"/>
          <w:szCs w:val="24"/>
        </w:rPr>
        <w:t xml:space="preserve"> </w:t>
      </w:r>
      <w:hyperlink r:id="rId14" w:history="1">
        <w:r w:rsidR="00D12006" w:rsidRPr="00CB6F52">
          <w:rPr>
            <w:rStyle w:val="Hyperlink"/>
            <w:rFonts w:ascii="Arial" w:hAnsi="Arial" w:cs="Arial"/>
            <w:szCs w:val="24"/>
          </w:rPr>
          <w:t>https://kydlgweb.ky.gov/eClearinghouse/16_echHome.cfm</w:t>
        </w:r>
      </w:hyperlink>
      <w:r w:rsidR="00D12006">
        <w:rPr>
          <w:rFonts w:ascii="Arial" w:hAnsi="Arial" w:cs="Arial"/>
          <w:szCs w:val="24"/>
        </w:rPr>
        <w:t xml:space="preserve"> .</w:t>
      </w:r>
      <w:r w:rsidRPr="00DD734A">
        <w:rPr>
          <w:rFonts w:ascii="Arial" w:hAnsi="Arial" w:cs="Arial"/>
          <w:szCs w:val="24"/>
        </w:rPr>
        <w:t xml:space="preserve"> Please </w:t>
      </w:r>
      <w:r w:rsidR="001063E2" w:rsidRPr="00DD734A">
        <w:rPr>
          <w:rFonts w:ascii="Arial" w:hAnsi="Arial" w:cs="Arial"/>
          <w:szCs w:val="24"/>
        </w:rPr>
        <w:t>use the</w:t>
      </w:r>
      <w:r w:rsidR="003B10F4" w:rsidRPr="00DD734A">
        <w:rPr>
          <w:rFonts w:ascii="Arial" w:hAnsi="Arial" w:cs="Arial"/>
          <w:szCs w:val="24"/>
        </w:rPr>
        <w:t xml:space="preserve"> </w:t>
      </w:r>
      <w:r w:rsidR="00BD27BA" w:rsidRPr="00DD734A">
        <w:rPr>
          <w:rFonts w:ascii="Arial" w:hAnsi="Arial" w:cs="Arial"/>
          <w:szCs w:val="24"/>
        </w:rPr>
        <w:t>instructions link on the ECH website</w:t>
      </w:r>
      <w:r w:rsidRPr="00DD734A">
        <w:rPr>
          <w:rFonts w:ascii="Arial" w:hAnsi="Arial" w:cs="Arial"/>
          <w:szCs w:val="24"/>
        </w:rPr>
        <w:t xml:space="preserve"> to have a timely and efficient review</w:t>
      </w:r>
      <w:r w:rsidR="001E78DE" w:rsidRPr="00DD734A">
        <w:rPr>
          <w:rFonts w:ascii="Arial" w:hAnsi="Arial" w:cs="Arial"/>
          <w:szCs w:val="24"/>
        </w:rPr>
        <w:t>.</w:t>
      </w:r>
    </w:p>
    <w:p w14:paraId="3162756B" w14:textId="77777777" w:rsidR="008637B8"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293F6523" w14:textId="77777777" w:rsidR="003A441E" w:rsidRPr="00DD734A" w:rsidRDefault="00AC46E0" w:rsidP="00057C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I</w:t>
      </w:r>
      <w:r w:rsidR="007D317D" w:rsidRPr="00DD734A">
        <w:rPr>
          <w:rFonts w:ascii="Arial" w:hAnsi="Arial" w:cs="Arial"/>
          <w:szCs w:val="24"/>
        </w:rPr>
        <w:t xml:space="preserve">t is recommended </w:t>
      </w:r>
      <w:r w:rsidR="00E62742" w:rsidRPr="00DD734A">
        <w:rPr>
          <w:rFonts w:ascii="Arial" w:hAnsi="Arial" w:cs="Arial"/>
          <w:szCs w:val="24"/>
        </w:rPr>
        <w:t>that applicants</w:t>
      </w:r>
      <w:r w:rsidR="007D317D" w:rsidRPr="00DD734A">
        <w:rPr>
          <w:rFonts w:ascii="Arial" w:hAnsi="Arial" w:cs="Arial"/>
          <w:szCs w:val="24"/>
        </w:rPr>
        <w:t xml:space="preserve"> work </w:t>
      </w:r>
      <w:r w:rsidRPr="00DD734A">
        <w:rPr>
          <w:rFonts w:ascii="Arial" w:hAnsi="Arial" w:cs="Arial"/>
          <w:szCs w:val="24"/>
        </w:rPr>
        <w:t xml:space="preserve">directly </w:t>
      </w:r>
      <w:r w:rsidR="007D317D" w:rsidRPr="00DD734A">
        <w:rPr>
          <w:rFonts w:ascii="Arial" w:hAnsi="Arial" w:cs="Arial"/>
          <w:szCs w:val="24"/>
        </w:rPr>
        <w:t xml:space="preserve">with the State Historic Preservation Officer (Kentucky Heritage Council) during the </w:t>
      </w:r>
      <w:proofErr w:type="spellStart"/>
      <w:r w:rsidR="009C24A6" w:rsidRPr="00DD734A">
        <w:rPr>
          <w:rFonts w:ascii="Arial" w:hAnsi="Arial" w:cs="Arial"/>
          <w:szCs w:val="24"/>
        </w:rPr>
        <w:t>eClearinghouse</w:t>
      </w:r>
      <w:proofErr w:type="spellEnd"/>
      <w:r w:rsidR="009C24A6" w:rsidRPr="00DD734A">
        <w:rPr>
          <w:rFonts w:ascii="Arial" w:hAnsi="Arial" w:cs="Arial"/>
          <w:szCs w:val="24"/>
        </w:rPr>
        <w:t xml:space="preserve"> </w:t>
      </w:r>
      <w:r w:rsidR="007D317D" w:rsidRPr="00DD734A">
        <w:rPr>
          <w:rFonts w:ascii="Arial" w:hAnsi="Arial" w:cs="Arial"/>
          <w:szCs w:val="24"/>
        </w:rPr>
        <w:t>review process to ensure complet</w:t>
      </w:r>
      <w:r w:rsidR="00E62742" w:rsidRPr="00DD734A">
        <w:rPr>
          <w:rFonts w:ascii="Arial" w:hAnsi="Arial" w:cs="Arial"/>
          <w:szCs w:val="24"/>
        </w:rPr>
        <w:t>ion</w:t>
      </w:r>
      <w:r w:rsidR="007D317D" w:rsidRPr="00DD734A">
        <w:rPr>
          <w:rFonts w:ascii="Arial" w:hAnsi="Arial" w:cs="Arial"/>
          <w:szCs w:val="24"/>
        </w:rPr>
        <w:t xml:space="preserve"> in a timely manner.  </w:t>
      </w:r>
      <w:r w:rsidR="007A0B11" w:rsidRPr="00DD734A">
        <w:rPr>
          <w:rFonts w:ascii="Arial" w:hAnsi="Arial" w:cs="Arial"/>
          <w:szCs w:val="24"/>
        </w:rPr>
        <w:t xml:space="preserve">Please go to the </w:t>
      </w:r>
      <w:hyperlink r:id="rId15" w:history="1">
        <w:r w:rsidR="007A0B11" w:rsidRPr="00DD734A">
          <w:rPr>
            <w:rStyle w:val="Hyperlink"/>
            <w:rFonts w:ascii="Arial" w:hAnsi="Arial" w:cs="Arial"/>
            <w:szCs w:val="24"/>
          </w:rPr>
          <w:t>Kentucky Heritage Council’s Site Protection Program</w:t>
        </w:r>
      </w:hyperlink>
      <w:r w:rsidR="007A0B11" w:rsidRPr="00DD734A">
        <w:rPr>
          <w:rFonts w:ascii="Arial" w:hAnsi="Arial" w:cs="Arial"/>
          <w:szCs w:val="24"/>
        </w:rPr>
        <w:t xml:space="preserve"> </w:t>
      </w:r>
      <w:r w:rsidR="006C377A" w:rsidRPr="00DD734A">
        <w:rPr>
          <w:rFonts w:ascii="Arial" w:hAnsi="Arial" w:cs="Arial"/>
          <w:szCs w:val="24"/>
        </w:rPr>
        <w:t xml:space="preserve">website </w:t>
      </w:r>
      <w:r w:rsidR="007A0B11" w:rsidRPr="00DD734A">
        <w:rPr>
          <w:rFonts w:ascii="Arial" w:hAnsi="Arial" w:cs="Arial"/>
          <w:szCs w:val="24"/>
        </w:rPr>
        <w:t xml:space="preserve">and follow the directions for the 106 plan.  </w:t>
      </w:r>
      <w:r w:rsidR="006C377A" w:rsidRPr="00DD734A">
        <w:rPr>
          <w:rFonts w:ascii="Arial" w:hAnsi="Arial" w:cs="Arial"/>
          <w:szCs w:val="24"/>
        </w:rPr>
        <w:t xml:space="preserve">Supplemental documentation supporting the project review, such as pictures of the surrounding area and project site, maps of the project site and detailed cost estimates may be required. </w:t>
      </w:r>
      <w:r w:rsidR="008637B8" w:rsidRPr="00DD734A">
        <w:rPr>
          <w:rFonts w:ascii="Arial" w:hAnsi="Arial" w:cs="Arial"/>
          <w:szCs w:val="24"/>
        </w:rPr>
        <w:t>Please note applicants must include a written determination of eligibility for listing on the National Register of Historic Places from the Kentucky Heritage Council and written approval of the project from the State Historic Preservation Officer in the application for funding</w:t>
      </w:r>
      <w:r w:rsidRPr="00DD734A">
        <w:rPr>
          <w:rFonts w:ascii="Arial" w:hAnsi="Arial" w:cs="Arial"/>
          <w:szCs w:val="24"/>
        </w:rPr>
        <w:t xml:space="preserve"> </w:t>
      </w:r>
      <w:r w:rsidRPr="00DD734A">
        <w:rPr>
          <w:rFonts w:ascii="Arial" w:hAnsi="Arial" w:cs="Arial"/>
          <w:i/>
          <w:szCs w:val="24"/>
        </w:rPr>
        <w:t>(if applicable)</w:t>
      </w:r>
      <w:r w:rsidR="008637B8" w:rsidRPr="00DD734A">
        <w:rPr>
          <w:rFonts w:ascii="Arial" w:hAnsi="Arial" w:cs="Arial"/>
          <w:szCs w:val="24"/>
        </w:rPr>
        <w:t xml:space="preserve">.  In most cases, this will be in addition to the </w:t>
      </w:r>
      <w:proofErr w:type="spellStart"/>
      <w:r w:rsidR="008637B8" w:rsidRPr="00DD734A">
        <w:rPr>
          <w:rFonts w:ascii="Arial" w:hAnsi="Arial" w:cs="Arial"/>
          <w:szCs w:val="24"/>
        </w:rPr>
        <w:t>eClearinghouse</w:t>
      </w:r>
      <w:proofErr w:type="spellEnd"/>
      <w:r w:rsidR="008637B8" w:rsidRPr="00DD734A">
        <w:rPr>
          <w:rFonts w:ascii="Arial" w:hAnsi="Arial" w:cs="Arial"/>
          <w:szCs w:val="24"/>
        </w:rPr>
        <w:t xml:space="preserve"> endorsement.  </w:t>
      </w:r>
      <w:r w:rsidR="009C24A6" w:rsidRPr="00DD734A">
        <w:rPr>
          <w:rFonts w:ascii="Arial" w:hAnsi="Arial" w:cs="Arial"/>
          <w:szCs w:val="24"/>
        </w:rPr>
        <w:t>For assistance at</w:t>
      </w:r>
      <w:r w:rsidR="007D317D" w:rsidRPr="00DD734A">
        <w:rPr>
          <w:rFonts w:ascii="Arial" w:hAnsi="Arial" w:cs="Arial"/>
          <w:szCs w:val="24"/>
        </w:rPr>
        <w:t xml:space="preserve"> the Kentucky Heritage Council please contact</w:t>
      </w:r>
      <w:r w:rsidR="00057CCE" w:rsidRPr="00DD734A">
        <w:rPr>
          <w:rFonts w:ascii="Arial" w:hAnsi="Arial" w:cs="Arial"/>
          <w:szCs w:val="24"/>
        </w:rPr>
        <w:t>:</w:t>
      </w:r>
    </w:p>
    <w:p w14:paraId="0017AC56" w14:textId="77777777" w:rsidR="007D317D" w:rsidRPr="00DD734A" w:rsidRDefault="003A441E" w:rsidP="003A441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zCs w:val="24"/>
        </w:rPr>
      </w:pP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t>Yv</w:t>
      </w:r>
      <w:r w:rsidR="00347317" w:rsidRPr="00DD734A">
        <w:rPr>
          <w:rFonts w:ascii="Arial" w:hAnsi="Arial" w:cs="Arial"/>
          <w:szCs w:val="24"/>
        </w:rPr>
        <w:t xml:space="preserve">onne </w:t>
      </w:r>
      <w:proofErr w:type="spellStart"/>
      <w:r w:rsidR="00347317" w:rsidRPr="00DD734A">
        <w:rPr>
          <w:rFonts w:ascii="Arial" w:hAnsi="Arial" w:cs="Arial"/>
          <w:szCs w:val="24"/>
        </w:rPr>
        <w:t>Sherrick</w:t>
      </w:r>
      <w:proofErr w:type="spellEnd"/>
    </w:p>
    <w:p w14:paraId="273B10B2" w14:textId="77777777" w:rsidR="00121FD7" w:rsidRPr="00DD734A" w:rsidRDefault="003A441E" w:rsidP="00862895">
      <w:pPr>
        <w:ind w:left="2880"/>
        <w:rPr>
          <w:rFonts w:ascii="Arial" w:hAnsi="Arial" w:cs="Arial"/>
          <w:szCs w:val="24"/>
        </w:rPr>
      </w:pPr>
      <w:r w:rsidRPr="00DD734A">
        <w:rPr>
          <w:rFonts w:ascii="Arial" w:hAnsi="Arial" w:cs="Arial"/>
          <w:szCs w:val="24"/>
        </w:rPr>
        <w:t xml:space="preserve"> </w:t>
      </w:r>
      <w:r w:rsidR="00EA31E5" w:rsidRPr="00DD734A">
        <w:rPr>
          <w:rFonts w:ascii="Arial" w:hAnsi="Arial" w:cs="Arial"/>
          <w:szCs w:val="24"/>
        </w:rPr>
        <w:t xml:space="preserve">  </w:t>
      </w:r>
      <w:r w:rsidR="00121FD7" w:rsidRPr="00DD734A">
        <w:rPr>
          <w:rFonts w:ascii="Arial" w:hAnsi="Arial" w:cs="Arial"/>
          <w:szCs w:val="24"/>
        </w:rPr>
        <w:t>Kentucky Heritage Council</w:t>
      </w:r>
    </w:p>
    <w:p w14:paraId="1FFC5203" w14:textId="77777777"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Barstow House</w:t>
      </w:r>
    </w:p>
    <w:p w14:paraId="2DE2F9EF" w14:textId="77777777"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410 High St.</w:t>
      </w:r>
    </w:p>
    <w:p w14:paraId="779B0C2E" w14:textId="77777777"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Frankfort, KY  40601</w:t>
      </w:r>
    </w:p>
    <w:p w14:paraId="122F300F" w14:textId="77777777"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 xml:space="preserve">Office:  (502) 892-3602 </w:t>
      </w:r>
    </w:p>
    <w:p w14:paraId="37535FEE" w14:textId="77777777" w:rsidR="00A65F10" w:rsidRPr="00DD734A" w:rsidRDefault="00A65F10"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493F4F2" w14:textId="77777777" w:rsidR="00344EAF" w:rsidRDefault="009F468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If you have any questions regarding the </w:t>
      </w:r>
      <w:proofErr w:type="spellStart"/>
      <w:r w:rsidRPr="00DD734A">
        <w:rPr>
          <w:rFonts w:ascii="Arial" w:hAnsi="Arial" w:cs="Arial"/>
          <w:szCs w:val="24"/>
        </w:rPr>
        <w:t>eClearinghouse</w:t>
      </w:r>
      <w:proofErr w:type="spellEnd"/>
      <w:r w:rsidRPr="00DD734A">
        <w:rPr>
          <w:rFonts w:ascii="Arial" w:hAnsi="Arial" w:cs="Arial"/>
          <w:szCs w:val="24"/>
        </w:rPr>
        <w:t xml:space="preserve"> review process please contact Ms. Lee </w:t>
      </w:r>
      <w:proofErr w:type="spellStart"/>
      <w:r w:rsidRPr="00DD734A">
        <w:rPr>
          <w:rFonts w:ascii="Arial" w:hAnsi="Arial" w:cs="Arial"/>
          <w:szCs w:val="24"/>
        </w:rPr>
        <w:t>Nalley</w:t>
      </w:r>
      <w:proofErr w:type="spellEnd"/>
      <w:r w:rsidRPr="00DD734A">
        <w:rPr>
          <w:rFonts w:ascii="Arial" w:hAnsi="Arial" w:cs="Arial"/>
          <w:szCs w:val="24"/>
        </w:rPr>
        <w:t xml:space="preserve"> (</w:t>
      </w:r>
      <w:hyperlink r:id="rId16" w:history="1">
        <w:r w:rsidRPr="00DD734A">
          <w:rPr>
            <w:rStyle w:val="Hyperlink"/>
            <w:rFonts w:ascii="Arial" w:hAnsi="Arial" w:cs="Arial"/>
            <w:szCs w:val="24"/>
          </w:rPr>
          <w:t>Lee.Nalley@ky.gov</w:t>
        </w:r>
      </w:hyperlink>
      <w:r w:rsidRPr="00DD734A">
        <w:rPr>
          <w:rFonts w:ascii="Arial" w:hAnsi="Arial" w:cs="Arial"/>
          <w:szCs w:val="24"/>
        </w:rPr>
        <w:t xml:space="preserve">).  </w:t>
      </w:r>
    </w:p>
    <w:p w14:paraId="0B28A655" w14:textId="77777777" w:rsidR="009E3277" w:rsidRPr="00DD734A" w:rsidRDefault="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3181CA1F" w14:textId="77777777" w:rsidR="00ED60A3" w:rsidRPr="00DD734A" w:rsidRDefault="00ED60A3" w:rsidP="004C5B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5B33C66D" w14:textId="77777777" w:rsidR="003B4189" w:rsidRPr="00DD734A" w:rsidRDefault="0044435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J</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Standard Application Forms</w:t>
      </w:r>
    </w:p>
    <w:p w14:paraId="6C502228" w14:textId="24AFCC21" w:rsidR="009470DF" w:rsidRPr="00A737B6" w:rsidRDefault="004E77F0" w:rsidP="00E6274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Pr>
          <w:rFonts w:ascii="Arial" w:hAnsi="Arial" w:cs="Arial"/>
          <w:szCs w:val="24"/>
        </w:rPr>
        <w:t>All pre-submission applications must be submitted on RHP pre-submission forms. Applicants selected to submit a full RHP application will receive notification for access to the full application</w:t>
      </w:r>
      <w:r w:rsidR="00013E34" w:rsidRPr="00DD734A">
        <w:rPr>
          <w:rFonts w:ascii="Arial" w:hAnsi="Arial" w:cs="Arial"/>
          <w:szCs w:val="24"/>
        </w:rPr>
        <w:t>.</w:t>
      </w:r>
      <w:r w:rsidR="009E3277">
        <w:rPr>
          <w:rFonts w:ascii="Arial" w:hAnsi="Arial" w:cs="Arial"/>
          <w:szCs w:val="24"/>
        </w:rPr>
        <w:t xml:space="preserve"> </w:t>
      </w:r>
      <w:r w:rsidR="005C274E">
        <w:rPr>
          <w:rFonts w:ascii="Arial" w:hAnsi="Arial" w:cs="Arial"/>
          <w:szCs w:val="24"/>
        </w:rPr>
        <w:t>P</w:t>
      </w:r>
      <w:r>
        <w:rPr>
          <w:rFonts w:ascii="Arial" w:hAnsi="Arial" w:cs="Arial"/>
          <w:szCs w:val="24"/>
        </w:rPr>
        <w:t>re-submission</w:t>
      </w:r>
      <w:r w:rsidR="00013E34" w:rsidRPr="00DD734A">
        <w:rPr>
          <w:rFonts w:ascii="Arial" w:hAnsi="Arial" w:cs="Arial"/>
          <w:szCs w:val="24"/>
        </w:rPr>
        <w:t xml:space="preserve"> forms </w:t>
      </w:r>
      <w:proofErr w:type="gramStart"/>
      <w:r w:rsidR="00013E34" w:rsidRPr="00DD734A">
        <w:rPr>
          <w:rFonts w:ascii="Arial" w:hAnsi="Arial" w:cs="Arial"/>
          <w:szCs w:val="24"/>
        </w:rPr>
        <w:t>may be downloaded</w:t>
      </w:r>
      <w:proofErr w:type="gramEnd"/>
      <w:r w:rsidR="00013E34" w:rsidRPr="00DD734A">
        <w:rPr>
          <w:rFonts w:ascii="Arial" w:hAnsi="Arial" w:cs="Arial"/>
          <w:szCs w:val="24"/>
        </w:rPr>
        <w:t xml:space="preserve"> from the </w:t>
      </w:r>
      <w:r w:rsidR="00013E34" w:rsidRPr="00DD734A">
        <w:rPr>
          <w:rFonts w:ascii="Arial" w:hAnsi="Arial" w:cs="Arial"/>
          <w:szCs w:val="24"/>
        </w:rPr>
        <w:lastRenderedPageBreak/>
        <w:t xml:space="preserve">DLG website </w:t>
      </w:r>
      <w:r w:rsidR="003B4189" w:rsidRPr="00DD734A">
        <w:rPr>
          <w:rFonts w:ascii="Arial" w:hAnsi="Arial" w:cs="Arial"/>
          <w:szCs w:val="24"/>
        </w:rPr>
        <w:t>(</w:t>
      </w:r>
      <w:hyperlink r:id="rId17" w:history="1">
        <w:r w:rsidR="002051A5" w:rsidRPr="00DD734A">
          <w:rPr>
            <w:rStyle w:val="Hyperlink"/>
            <w:rFonts w:ascii="Arial" w:hAnsi="Arial" w:cs="Arial"/>
            <w:szCs w:val="24"/>
          </w:rPr>
          <w:t>www.dlg.ky.go</w:t>
        </w:r>
        <w:bookmarkStart w:id="0" w:name="_Hlt34125660"/>
        <w:r w:rsidR="002051A5" w:rsidRPr="00DD734A">
          <w:rPr>
            <w:rStyle w:val="Hyperlink"/>
            <w:rFonts w:ascii="Arial" w:hAnsi="Arial" w:cs="Arial"/>
            <w:szCs w:val="24"/>
          </w:rPr>
          <w:t>v</w:t>
        </w:r>
        <w:bookmarkEnd w:id="0"/>
      </w:hyperlink>
      <w:r w:rsidR="003B4189" w:rsidRPr="00DD734A">
        <w:rPr>
          <w:rFonts w:ascii="Arial" w:hAnsi="Arial" w:cs="Arial"/>
          <w:szCs w:val="24"/>
        </w:rPr>
        <w:t>).</w:t>
      </w:r>
      <w:r w:rsidR="00AC5239" w:rsidRPr="00DD734A">
        <w:rPr>
          <w:rFonts w:ascii="Arial" w:hAnsi="Arial" w:cs="Arial"/>
          <w:szCs w:val="24"/>
        </w:rPr>
        <w:t xml:space="preserve"> </w:t>
      </w:r>
      <w:r w:rsidR="00A737B6">
        <w:rPr>
          <w:rFonts w:ascii="Arial" w:hAnsi="Arial" w:cs="Arial"/>
          <w:b/>
          <w:szCs w:val="24"/>
        </w:rPr>
        <w:t xml:space="preserve">Please note: A certified CDBG project administrator </w:t>
      </w:r>
      <w:proofErr w:type="gramStart"/>
      <w:r w:rsidR="00A737B6">
        <w:rPr>
          <w:rFonts w:ascii="Arial" w:hAnsi="Arial" w:cs="Arial"/>
          <w:b/>
          <w:szCs w:val="24"/>
        </w:rPr>
        <w:t>must be procured</w:t>
      </w:r>
      <w:proofErr w:type="gramEnd"/>
      <w:r w:rsidR="00A737B6">
        <w:rPr>
          <w:rFonts w:ascii="Arial" w:hAnsi="Arial" w:cs="Arial"/>
          <w:b/>
          <w:szCs w:val="24"/>
        </w:rPr>
        <w:t xml:space="preserve"> to complete the full application.</w:t>
      </w:r>
    </w:p>
    <w:p w14:paraId="593B3B36" w14:textId="77777777" w:rsidR="009E3277" w:rsidRPr="00DD734A" w:rsidRDefault="009E3277" w:rsidP="00E6274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505B68FF" w14:textId="77777777" w:rsidR="001B0DD7" w:rsidRPr="00DD734A" w:rsidRDefault="00917A81" w:rsidP="000825B3">
      <w:pPr>
        <w:tabs>
          <w:tab w:val="left" w:pos="-1440"/>
          <w:tab w:val="left" w:pos="-720"/>
          <w:tab w:val="left" w:pos="0"/>
        </w:tabs>
        <w:jc w:val="both"/>
        <w:rPr>
          <w:rFonts w:ascii="Arial" w:hAnsi="Arial" w:cs="Arial"/>
          <w:szCs w:val="24"/>
        </w:rPr>
      </w:pPr>
      <w:r w:rsidRPr="00DD734A">
        <w:rPr>
          <w:rFonts w:ascii="Arial" w:hAnsi="Arial" w:cs="Arial"/>
          <w:szCs w:val="24"/>
        </w:rPr>
        <w:tab/>
      </w:r>
      <w:r w:rsidRPr="00DD734A">
        <w:rPr>
          <w:rFonts w:ascii="Arial" w:hAnsi="Arial" w:cs="Arial"/>
          <w:szCs w:val="24"/>
        </w:rPr>
        <w:tab/>
      </w:r>
    </w:p>
    <w:p w14:paraId="5DD7EB6E" w14:textId="77777777" w:rsidR="003B4189" w:rsidRPr="00DD734A" w:rsidRDefault="00242E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K</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Life of Application</w:t>
      </w:r>
    </w:p>
    <w:p w14:paraId="3F6FD146" w14:textId="77777777" w:rsidR="00C270DE" w:rsidRDefault="00242EEC" w:rsidP="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Unsuccessful RHP pre-submissions may be eligible for reconsideration and notified to submit a full RHP application upon approval from DLG. Applicants invited to submit a full RHP application will be required to submit all supporting documentation as part of the full application and/or as requested by DLG.</w:t>
      </w:r>
    </w:p>
    <w:p w14:paraId="5ED9F8A7" w14:textId="3C1AFE7A" w:rsidR="00AF046B" w:rsidRDefault="00242EEC"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 xml:space="preserve"> </w:t>
      </w:r>
    </w:p>
    <w:p w14:paraId="6B251547" w14:textId="77777777" w:rsidR="00AD1238" w:rsidRPr="00DD734A" w:rsidRDefault="00AD1238" w:rsidP="00A40A7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08AE333E" w14:textId="77777777" w:rsidR="003B4189" w:rsidRPr="00DD734A" w:rsidRDefault="0013288B" w:rsidP="00376B7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L</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Notification</w:t>
      </w:r>
    </w:p>
    <w:p w14:paraId="2DAFB3BF" w14:textId="40C65BC7" w:rsidR="00C270DE" w:rsidRDefault="003B4189"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Applicants will be notified </w:t>
      </w:r>
      <w:r w:rsidR="0014670D" w:rsidRPr="00DD734A">
        <w:rPr>
          <w:rFonts w:ascii="Arial" w:hAnsi="Arial" w:cs="Arial"/>
          <w:szCs w:val="24"/>
        </w:rPr>
        <w:t xml:space="preserve">in writing </w:t>
      </w:r>
      <w:r w:rsidRPr="00DD734A">
        <w:rPr>
          <w:rFonts w:ascii="Arial" w:hAnsi="Arial" w:cs="Arial"/>
          <w:szCs w:val="24"/>
        </w:rPr>
        <w:t>when funding decisions have been made.</w:t>
      </w:r>
    </w:p>
    <w:p w14:paraId="488F604E" w14:textId="77777777" w:rsidR="00C270DE" w:rsidRDefault="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3F6E79D6" w14:textId="77777777" w:rsidR="00C270DE" w:rsidRDefault="00C270DE" w:rsidP="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Pr>
          <w:rFonts w:ascii="Arial" w:hAnsi="Arial" w:cs="Arial"/>
          <w:szCs w:val="24"/>
        </w:rPr>
        <w:t>M</w:t>
      </w:r>
      <w:r w:rsidRPr="00DD734A">
        <w:rPr>
          <w:rFonts w:ascii="Arial" w:hAnsi="Arial" w:cs="Arial"/>
          <w:szCs w:val="24"/>
        </w:rPr>
        <w:t>.</w:t>
      </w:r>
      <w:r w:rsidRPr="00DD734A">
        <w:rPr>
          <w:rFonts w:ascii="Arial" w:hAnsi="Arial" w:cs="Arial"/>
          <w:szCs w:val="24"/>
        </w:rPr>
        <w:tab/>
      </w:r>
      <w:r w:rsidRPr="00DD734A">
        <w:rPr>
          <w:rFonts w:ascii="Arial" w:hAnsi="Arial" w:cs="Arial"/>
          <w:b/>
          <w:szCs w:val="24"/>
          <w:u w:val="single"/>
        </w:rPr>
        <w:t>Program Income</w:t>
      </w:r>
    </w:p>
    <w:p w14:paraId="0C44D6FE" w14:textId="77777777" w:rsidR="00C270DE" w:rsidRDefault="00C270DE" w:rsidP="00C34EB6">
      <w:pPr>
        <w:pStyle w:val="BodyText"/>
        <w:spacing w:line="360" w:lineRule="auto"/>
        <w:ind w:left="720"/>
        <w:rPr>
          <w:rFonts w:ascii="Arial" w:hAnsi="Arial" w:cs="Arial"/>
        </w:rPr>
      </w:pPr>
      <w:r w:rsidRPr="00147FF2">
        <w:rPr>
          <w:rFonts w:ascii="Arial" w:hAnsi="Arial" w:cs="Arial"/>
        </w:rPr>
        <w:t>Income generated from the use of RHP funds is subject to 42 U.S.C. 5304(j), 24 CFR</w:t>
      </w:r>
      <w:r w:rsidRPr="00147FF2">
        <w:rPr>
          <w:rFonts w:ascii="Arial" w:hAnsi="Arial" w:cs="Arial"/>
          <w:spacing w:val="1"/>
        </w:rPr>
        <w:t xml:space="preserve"> </w:t>
      </w:r>
      <w:r w:rsidRPr="00147FF2">
        <w:rPr>
          <w:rFonts w:ascii="Arial" w:hAnsi="Arial" w:cs="Arial"/>
        </w:rPr>
        <w:t>570.489(e) (states), and 24 CFR 570.500 and 570.504 (District of Columbia) regarding program</w:t>
      </w:r>
      <w:r w:rsidRPr="00147FF2">
        <w:rPr>
          <w:rFonts w:ascii="Arial" w:hAnsi="Arial" w:cs="Arial"/>
          <w:spacing w:val="1"/>
        </w:rPr>
        <w:t xml:space="preserve"> </w:t>
      </w:r>
      <w:r w:rsidRPr="00147FF2">
        <w:rPr>
          <w:rFonts w:ascii="Arial" w:hAnsi="Arial" w:cs="Arial"/>
        </w:rPr>
        <w:t>income.</w:t>
      </w:r>
      <w:r w:rsidRPr="00147FF2">
        <w:rPr>
          <w:rFonts w:ascii="Arial" w:hAnsi="Arial" w:cs="Arial"/>
          <w:spacing w:val="58"/>
        </w:rPr>
        <w:t xml:space="preserve"> </w:t>
      </w:r>
      <w:r w:rsidRPr="00147FF2">
        <w:rPr>
          <w:rFonts w:ascii="Arial" w:hAnsi="Arial" w:cs="Arial"/>
        </w:rPr>
        <w:t>To</w:t>
      </w:r>
      <w:r w:rsidRPr="00147FF2">
        <w:rPr>
          <w:rFonts w:ascii="Arial" w:hAnsi="Arial" w:cs="Arial"/>
          <w:spacing w:val="-2"/>
        </w:rPr>
        <w:t xml:space="preserve"> </w:t>
      </w:r>
      <w:r w:rsidRPr="00147FF2">
        <w:rPr>
          <w:rFonts w:ascii="Arial" w:hAnsi="Arial" w:cs="Arial"/>
        </w:rPr>
        <w:t>expedite</w:t>
      </w:r>
      <w:r w:rsidRPr="00147FF2">
        <w:rPr>
          <w:rFonts w:ascii="Arial" w:hAnsi="Arial" w:cs="Arial"/>
          <w:spacing w:val="-1"/>
        </w:rPr>
        <w:t xml:space="preserve"> </w:t>
      </w:r>
      <w:r w:rsidRPr="00147FF2">
        <w:rPr>
          <w:rFonts w:ascii="Arial" w:hAnsi="Arial" w:cs="Arial"/>
        </w:rPr>
        <w:t>or</w:t>
      </w:r>
      <w:r w:rsidRPr="00147FF2">
        <w:rPr>
          <w:rFonts w:ascii="Arial" w:hAnsi="Arial" w:cs="Arial"/>
          <w:spacing w:val="-2"/>
        </w:rPr>
        <w:t xml:space="preserve"> </w:t>
      </w:r>
      <w:r w:rsidRPr="00147FF2">
        <w:rPr>
          <w:rFonts w:ascii="Arial" w:hAnsi="Arial" w:cs="Arial"/>
        </w:rPr>
        <w:t>facilitate</w:t>
      </w:r>
      <w:r w:rsidRPr="00147FF2">
        <w:rPr>
          <w:rFonts w:ascii="Arial" w:hAnsi="Arial" w:cs="Arial"/>
          <w:spacing w:val="-3"/>
        </w:rPr>
        <w:t xml:space="preserve"> </w:t>
      </w:r>
      <w:r w:rsidRPr="00147FF2">
        <w:rPr>
          <w:rFonts w:ascii="Arial" w:hAnsi="Arial" w:cs="Arial"/>
        </w:rPr>
        <w:t>the</w:t>
      </w:r>
      <w:r w:rsidRPr="00147FF2">
        <w:rPr>
          <w:rFonts w:ascii="Arial" w:hAnsi="Arial" w:cs="Arial"/>
          <w:spacing w:val="-2"/>
        </w:rPr>
        <w:t xml:space="preserve"> </w:t>
      </w:r>
      <w:r w:rsidRPr="00147FF2">
        <w:rPr>
          <w:rFonts w:ascii="Arial" w:hAnsi="Arial" w:cs="Arial"/>
        </w:rPr>
        <w:t>use</w:t>
      </w:r>
      <w:r w:rsidRPr="00147FF2">
        <w:rPr>
          <w:rFonts w:ascii="Arial" w:hAnsi="Arial" w:cs="Arial"/>
          <w:spacing w:val="-2"/>
        </w:rPr>
        <w:t xml:space="preserve"> </w:t>
      </w:r>
      <w:r w:rsidRPr="00147FF2">
        <w:rPr>
          <w:rFonts w:ascii="Arial" w:hAnsi="Arial" w:cs="Arial"/>
        </w:rPr>
        <w:t>of</w:t>
      </w:r>
      <w:r w:rsidRPr="00147FF2">
        <w:rPr>
          <w:rFonts w:ascii="Arial" w:hAnsi="Arial" w:cs="Arial"/>
          <w:spacing w:val="-2"/>
        </w:rPr>
        <w:t xml:space="preserve"> </w:t>
      </w:r>
      <w:r w:rsidRPr="00147FF2">
        <w:rPr>
          <w:rFonts w:ascii="Arial" w:hAnsi="Arial" w:cs="Arial"/>
        </w:rPr>
        <w:t>RHP funds,</w:t>
      </w:r>
      <w:r w:rsidRPr="00147FF2">
        <w:rPr>
          <w:rFonts w:ascii="Arial" w:hAnsi="Arial" w:cs="Arial"/>
          <w:spacing w:val="-1"/>
        </w:rPr>
        <w:t xml:space="preserve"> </w:t>
      </w:r>
      <w:r w:rsidRPr="00147FF2">
        <w:rPr>
          <w:rFonts w:ascii="Arial" w:hAnsi="Arial" w:cs="Arial"/>
        </w:rPr>
        <w:t>HUD</w:t>
      </w:r>
      <w:r w:rsidRPr="00147FF2">
        <w:rPr>
          <w:rFonts w:ascii="Arial" w:hAnsi="Arial" w:cs="Arial"/>
          <w:spacing w:val="-2"/>
        </w:rPr>
        <w:t xml:space="preserve"> </w:t>
      </w:r>
      <w:r w:rsidRPr="00147FF2">
        <w:rPr>
          <w:rFonts w:ascii="Arial" w:hAnsi="Arial" w:cs="Arial"/>
        </w:rPr>
        <w:t>is</w:t>
      </w:r>
      <w:r w:rsidRPr="00147FF2">
        <w:rPr>
          <w:rFonts w:ascii="Arial" w:hAnsi="Arial" w:cs="Arial"/>
          <w:spacing w:val="-1"/>
        </w:rPr>
        <w:t xml:space="preserve"> </w:t>
      </w:r>
      <w:r w:rsidRPr="00147FF2">
        <w:rPr>
          <w:rFonts w:ascii="Arial" w:hAnsi="Arial" w:cs="Arial"/>
        </w:rPr>
        <w:t>issuing the</w:t>
      </w:r>
      <w:r w:rsidRPr="00147FF2">
        <w:rPr>
          <w:rFonts w:ascii="Arial" w:hAnsi="Arial" w:cs="Arial"/>
          <w:spacing w:val="-2"/>
        </w:rPr>
        <w:t xml:space="preserve"> </w:t>
      </w:r>
      <w:r w:rsidRPr="00147FF2">
        <w:rPr>
          <w:rFonts w:ascii="Arial" w:hAnsi="Arial" w:cs="Arial"/>
        </w:rPr>
        <w:t>following</w:t>
      </w:r>
      <w:r w:rsidRPr="00147FF2">
        <w:rPr>
          <w:rFonts w:ascii="Arial" w:hAnsi="Arial" w:cs="Arial"/>
          <w:spacing w:val="-1"/>
        </w:rPr>
        <w:t xml:space="preserve"> </w:t>
      </w:r>
      <w:r w:rsidRPr="00147FF2">
        <w:rPr>
          <w:rFonts w:ascii="Arial" w:hAnsi="Arial" w:cs="Arial"/>
        </w:rPr>
        <w:t>alternative</w:t>
      </w:r>
      <w:r w:rsidRPr="00147FF2">
        <w:rPr>
          <w:rFonts w:ascii="Arial" w:hAnsi="Arial" w:cs="Arial"/>
          <w:spacing w:val="-57"/>
        </w:rPr>
        <w:t xml:space="preserve"> </w:t>
      </w:r>
      <w:r w:rsidRPr="00147FF2">
        <w:rPr>
          <w:rFonts w:ascii="Arial" w:hAnsi="Arial" w:cs="Arial"/>
        </w:rPr>
        <w:t>requirements to program income provisions at 24 CFR 570.489(e) and 24 CFR 570.504 as</w:t>
      </w:r>
      <w:r w:rsidRPr="00147FF2">
        <w:rPr>
          <w:rFonts w:ascii="Arial" w:hAnsi="Arial" w:cs="Arial"/>
          <w:spacing w:val="1"/>
        </w:rPr>
        <w:t xml:space="preserve"> </w:t>
      </w:r>
      <w:r w:rsidRPr="00147FF2">
        <w:rPr>
          <w:rFonts w:ascii="Arial" w:hAnsi="Arial" w:cs="Arial"/>
        </w:rPr>
        <w:t>described</w:t>
      </w:r>
      <w:r w:rsidRPr="00147FF2">
        <w:rPr>
          <w:rFonts w:ascii="Arial" w:hAnsi="Arial" w:cs="Arial"/>
          <w:spacing w:val="-1"/>
        </w:rPr>
        <w:t xml:space="preserve"> </w:t>
      </w:r>
      <w:r w:rsidRPr="00147FF2">
        <w:rPr>
          <w:rFonts w:ascii="Arial" w:hAnsi="Arial" w:cs="Arial"/>
        </w:rPr>
        <w:t>below.</w:t>
      </w:r>
    </w:p>
    <w:p w14:paraId="47F8965B" w14:textId="77777777" w:rsidR="00C34EB6" w:rsidRPr="00147FF2" w:rsidRDefault="00C34EB6" w:rsidP="00C34EB6">
      <w:pPr>
        <w:pStyle w:val="BodyText"/>
        <w:spacing w:line="360" w:lineRule="auto"/>
        <w:ind w:left="720"/>
        <w:rPr>
          <w:rFonts w:ascii="Arial" w:hAnsi="Arial" w:cs="Arial"/>
        </w:rPr>
      </w:pPr>
    </w:p>
    <w:p w14:paraId="26ACF0DC" w14:textId="77777777" w:rsidR="00C270DE" w:rsidRDefault="00C270DE" w:rsidP="00C34EB6">
      <w:pPr>
        <w:pStyle w:val="ListParagraph"/>
        <w:numPr>
          <w:ilvl w:val="0"/>
          <w:numId w:val="11"/>
        </w:numPr>
        <w:tabs>
          <w:tab w:val="left" w:pos="839"/>
          <w:tab w:val="left" w:pos="840"/>
        </w:tabs>
        <w:autoSpaceDE w:val="0"/>
        <w:autoSpaceDN w:val="0"/>
        <w:spacing w:line="360" w:lineRule="auto"/>
        <w:ind w:right="290"/>
        <w:jc w:val="both"/>
        <w:rPr>
          <w:rFonts w:ascii="Arial" w:hAnsi="Arial" w:cs="Arial"/>
        </w:rPr>
      </w:pPr>
      <w:r w:rsidRPr="00C34EB6">
        <w:rPr>
          <w:rFonts w:ascii="Arial" w:hAnsi="Arial" w:cs="Arial"/>
        </w:rPr>
        <w:t>Definition of Program income. HUD is modifying 24 CFR 570.489(e)(1) (states) to</w:t>
      </w:r>
      <w:r w:rsidRPr="00C34EB6">
        <w:rPr>
          <w:rFonts w:ascii="Arial" w:hAnsi="Arial" w:cs="Arial"/>
          <w:spacing w:val="1"/>
        </w:rPr>
        <w:t xml:space="preserve"> </w:t>
      </w:r>
      <w:r w:rsidRPr="00C34EB6">
        <w:rPr>
          <w:rFonts w:ascii="Arial" w:hAnsi="Arial" w:cs="Arial"/>
        </w:rPr>
        <w:t>modify the definition of “Program income” to include gross income received by</w:t>
      </w:r>
      <w:r w:rsidRPr="00C34EB6">
        <w:rPr>
          <w:rFonts w:ascii="Arial" w:hAnsi="Arial" w:cs="Arial"/>
          <w:spacing w:val="1"/>
        </w:rPr>
        <w:t xml:space="preserve"> </w:t>
      </w:r>
      <w:proofErr w:type="spellStart"/>
      <w:r w:rsidRPr="00C34EB6">
        <w:rPr>
          <w:rFonts w:ascii="Arial" w:hAnsi="Arial" w:cs="Arial"/>
        </w:rPr>
        <w:t>subrecipients</w:t>
      </w:r>
      <w:proofErr w:type="spellEnd"/>
      <w:r w:rsidRPr="00C34EB6">
        <w:rPr>
          <w:rFonts w:ascii="Arial" w:hAnsi="Arial" w:cs="Arial"/>
        </w:rPr>
        <w:t xml:space="preserve"> that was generated from the use of RHP funds.</w:t>
      </w:r>
      <w:r w:rsidRPr="00C34EB6">
        <w:rPr>
          <w:rFonts w:ascii="Arial" w:hAnsi="Arial" w:cs="Arial"/>
          <w:spacing w:val="1"/>
        </w:rPr>
        <w:t xml:space="preserve"> </w:t>
      </w:r>
      <w:r w:rsidRPr="00C34EB6">
        <w:rPr>
          <w:rFonts w:ascii="Arial" w:hAnsi="Arial" w:cs="Arial"/>
        </w:rPr>
        <w:t>In addition, HUD is</w:t>
      </w:r>
      <w:r w:rsidRPr="00C34EB6">
        <w:rPr>
          <w:rFonts w:ascii="Arial" w:hAnsi="Arial" w:cs="Arial"/>
          <w:spacing w:val="1"/>
        </w:rPr>
        <w:t xml:space="preserve"> </w:t>
      </w:r>
      <w:r w:rsidRPr="00C34EB6">
        <w:rPr>
          <w:rFonts w:ascii="Arial" w:hAnsi="Arial" w:cs="Arial"/>
        </w:rPr>
        <w:t>modifying 24 CFR 570.489(e)(2) (states) and 24 CFR 570.500(a)(4) (District of</w:t>
      </w:r>
      <w:r w:rsidRPr="00C34EB6">
        <w:rPr>
          <w:rFonts w:ascii="Arial" w:hAnsi="Arial" w:cs="Arial"/>
          <w:spacing w:val="1"/>
        </w:rPr>
        <w:t xml:space="preserve"> </w:t>
      </w:r>
      <w:r w:rsidRPr="00C34EB6">
        <w:rPr>
          <w:rFonts w:ascii="Arial" w:hAnsi="Arial" w:cs="Arial"/>
        </w:rPr>
        <w:t>Columbia) to exclude from program income any income received and retained by a</w:t>
      </w:r>
      <w:r w:rsidRPr="00C34EB6">
        <w:rPr>
          <w:rFonts w:ascii="Arial" w:hAnsi="Arial" w:cs="Arial"/>
          <w:spacing w:val="1"/>
        </w:rPr>
        <w:t xml:space="preserve"> </w:t>
      </w:r>
      <w:r w:rsidRPr="00C34EB6">
        <w:rPr>
          <w:rFonts w:ascii="Arial" w:hAnsi="Arial" w:cs="Arial"/>
        </w:rPr>
        <w:t>nonprofit operating within the grantee’s jurisdiction whose primary mission includes</w:t>
      </w:r>
      <w:r w:rsidRPr="00C34EB6">
        <w:rPr>
          <w:rFonts w:ascii="Arial" w:hAnsi="Arial" w:cs="Arial"/>
          <w:spacing w:val="1"/>
        </w:rPr>
        <w:t xml:space="preserve"> </w:t>
      </w:r>
      <w:r w:rsidRPr="00C34EB6">
        <w:rPr>
          <w:rFonts w:ascii="Arial" w:hAnsi="Arial" w:cs="Arial"/>
        </w:rPr>
        <w:t>serving individuals in recovery from substance use disorder.</w:t>
      </w:r>
      <w:r w:rsidRPr="00C34EB6">
        <w:rPr>
          <w:rFonts w:ascii="Arial" w:hAnsi="Arial" w:cs="Arial"/>
          <w:spacing w:val="1"/>
        </w:rPr>
        <w:t xml:space="preserve"> </w:t>
      </w:r>
      <w:r w:rsidRPr="00C34EB6">
        <w:rPr>
          <w:rFonts w:ascii="Arial" w:hAnsi="Arial" w:cs="Arial"/>
        </w:rPr>
        <w:t>If a grantee chooses to</w:t>
      </w:r>
      <w:r w:rsidRPr="00C34EB6">
        <w:rPr>
          <w:rFonts w:ascii="Arial" w:hAnsi="Arial" w:cs="Arial"/>
          <w:spacing w:val="1"/>
        </w:rPr>
        <w:t xml:space="preserve"> </w:t>
      </w:r>
      <w:r w:rsidRPr="00C34EB6">
        <w:rPr>
          <w:rFonts w:ascii="Arial" w:hAnsi="Arial" w:cs="Arial"/>
        </w:rPr>
        <w:t>require the nonprofit to return income generated from the use of RHP funds, the income</w:t>
      </w:r>
      <w:r w:rsidRPr="00C34EB6">
        <w:rPr>
          <w:rFonts w:ascii="Arial" w:hAnsi="Arial" w:cs="Arial"/>
          <w:spacing w:val="-57"/>
        </w:rPr>
        <w:t xml:space="preserve"> </w:t>
      </w:r>
      <w:r w:rsidRPr="00C34EB6">
        <w:rPr>
          <w:rFonts w:ascii="Arial" w:hAnsi="Arial" w:cs="Arial"/>
        </w:rPr>
        <w:t>returned</w:t>
      </w:r>
      <w:r w:rsidRPr="00C34EB6">
        <w:rPr>
          <w:rFonts w:ascii="Arial" w:hAnsi="Arial" w:cs="Arial"/>
          <w:spacing w:val="-1"/>
        </w:rPr>
        <w:t xml:space="preserve"> </w:t>
      </w:r>
      <w:r w:rsidRPr="00C34EB6">
        <w:rPr>
          <w:rFonts w:ascii="Arial" w:hAnsi="Arial" w:cs="Arial"/>
        </w:rPr>
        <w:t>by</w:t>
      </w:r>
      <w:r w:rsidRPr="00C34EB6">
        <w:rPr>
          <w:rFonts w:ascii="Arial" w:hAnsi="Arial" w:cs="Arial"/>
          <w:spacing w:val="-1"/>
        </w:rPr>
        <w:t xml:space="preserve"> </w:t>
      </w:r>
      <w:r w:rsidRPr="00C34EB6">
        <w:rPr>
          <w:rFonts w:ascii="Arial" w:hAnsi="Arial" w:cs="Arial"/>
        </w:rPr>
        <w:t>the</w:t>
      </w:r>
      <w:r w:rsidRPr="00C34EB6">
        <w:rPr>
          <w:rFonts w:ascii="Arial" w:hAnsi="Arial" w:cs="Arial"/>
          <w:spacing w:val="-1"/>
        </w:rPr>
        <w:t xml:space="preserve"> </w:t>
      </w:r>
      <w:r w:rsidRPr="00C34EB6">
        <w:rPr>
          <w:rFonts w:ascii="Arial" w:hAnsi="Arial" w:cs="Arial"/>
        </w:rPr>
        <w:t>nonprofit</w:t>
      </w:r>
      <w:r w:rsidRPr="00C34EB6">
        <w:rPr>
          <w:rFonts w:ascii="Arial" w:hAnsi="Arial" w:cs="Arial"/>
          <w:spacing w:val="1"/>
        </w:rPr>
        <w:t xml:space="preserve"> </w:t>
      </w:r>
      <w:r w:rsidRPr="00C34EB6">
        <w:rPr>
          <w:rFonts w:ascii="Arial" w:hAnsi="Arial" w:cs="Arial"/>
        </w:rPr>
        <w:t>to the</w:t>
      </w:r>
      <w:r w:rsidRPr="00C34EB6">
        <w:rPr>
          <w:rFonts w:ascii="Arial" w:hAnsi="Arial" w:cs="Arial"/>
          <w:spacing w:val="-2"/>
        </w:rPr>
        <w:t xml:space="preserve"> </w:t>
      </w:r>
      <w:r w:rsidRPr="00C34EB6">
        <w:rPr>
          <w:rFonts w:ascii="Arial" w:hAnsi="Arial" w:cs="Arial"/>
        </w:rPr>
        <w:t>grantee</w:t>
      </w:r>
      <w:r w:rsidRPr="00C34EB6">
        <w:rPr>
          <w:rFonts w:ascii="Arial" w:hAnsi="Arial" w:cs="Arial"/>
          <w:spacing w:val="-1"/>
        </w:rPr>
        <w:t xml:space="preserve"> </w:t>
      </w:r>
      <w:r w:rsidRPr="00C34EB6">
        <w:rPr>
          <w:rFonts w:ascii="Arial" w:hAnsi="Arial" w:cs="Arial"/>
        </w:rPr>
        <w:t>would</w:t>
      </w:r>
      <w:r w:rsidRPr="00C34EB6">
        <w:rPr>
          <w:rFonts w:ascii="Arial" w:hAnsi="Arial" w:cs="Arial"/>
          <w:spacing w:val="-1"/>
        </w:rPr>
        <w:t xml:space="preserve"> </w:t>
      </w:r>
      <w:r w:rsidRPr="00C34EB6">
        <w:rPr>
          <w:rFonts w:ascii="Arial" w:hAnsi="Arial" w:cs="Arial"/>
        </w:rPr>
        <w:t>be defined as</w:t>
      </w:r>
      <w:r w:rsidRPr="00C34EB6">
        <w:rPr>
          <w:rFonts w:ascii="Arial" w:hAnsi="Arial" w:cs="Arial"/>
          <w:spacing w:val="-1"/>
        </w:rPr>
        <w:t xml:space="preserve"> </w:t>
      </w:r>
      <w:r w:rsidRPr="00C34EB6">
        <w:rPr>
          <w:rFonts w:ascii="Arial" w:hAnsi="Arial" w:cs="Arial"/>
        </w:rPr>
        <w:t>program income.</w:t>
      </w:r>
    </w:p>
    <w:p w14:paraId="53A0EC8E" w14:textId="77777777" w:rsidR="00C34EB6" w:rsidRPr="00C34EB6" w:rsidRDefault="00C34EB6" w:rsidP="00C34EB6">
      <w:pPr>
        <w:pStyle w:val="ListParagraph"/>
        <w:tabs>
          <w:tab w:val="left" w:pos="839"/>
          <w:tab w:val="left" w:pos="840"/>
        </w:tabs>
        <w:autoSpaceDE w:val="0"/>
        <w:autoSpaceDN w:val="0"/>
        <w:spacing w:line="360" w:lineRule="auto"/>
        <w:ind w:left="1080" w:right="290"/>
        <w:jc w:val="both"/>
        <w:rPr>
          <w:rFonts w:ascii="Arial" w:hAnsi="Arial" w:cs="Arial"/>
        </w:rPr>
      </w:pPr>
    </w:p>
    <w:p w14:paraId="5F9FEC1C" w14:textId="674D760C" w:rsidR="00C270DE" w:rsidRPr="00C34EB6" w:rsidRDefault="00C270DE" w:rsidP="00C34EB6">
      <w:pPr>
        <w:pStyle w:val="ListParagraph"/>
        <w:numPr>
          <w:ilvl w:val="0"/>
          <w:numId w:val="11"/>
        </w:numPr>
        <w:tabs>
          <w:tab w:val="left" w:pos="839"/>
          <w:tab w:val="left" w:pos="840"/>
        </w:tabs>
        <w:autoSpaceDE w:val="0"/>
        <w:autoSpaceDN w:val="0"/>
        <w:spacing w:before="1" w:line="360" w:lineRule="auto"/>
        <w:jc w:val="both"/>
        <w:rPr>
          <w:rFonts w:ascii="Arial" w:hAnsi="Arial" w:cs="Arial"/>
        </w:rPr>
      </w:pPr>
      <w:r w:rsidRPr="00C34EB6">
        <w:rPr>
          <w:rFonts w:ascii="Arial" w:hAnsi="Arial" w:cs="Arial"/>
        </w:rPr>
        <w:t>Treatment</w:t>
      </w:r>
      <w:r w:rsidRPr="00C34EB6">
        <w:rPr>
          <w:rFonts w:ascii="Arial" w:hAnsi="Arial" w:cs="Arial"/>
          <w:spacing w:val="-2"/>
        </w:rPr>
        <w:t xml:space="preserve"> </w:t>
      </w:r>
      <w:r w:rsidRPr="00C34EB6">
        <w:rPr>
          <w:rFonts w:ascii="Arial" w:hAnsi="Arial" w:cs="Arial"/>
        </w:rPr>
        <w:t>of</w:t>
      </w:r>
      <w:r w:rsidRPr="00C34EB6">
        <w:rPr>
          <w:rFonts w:ascii="Arial" w:hAnsi="Arial" w:cs="Arial"/>
          <w:spacing w:val="-2"/>
        </w:rPr>
        <w:t xml:space="preserve"> </w:t>
      </w:r>
      <w:r w:rsidRPr="00C34EB6">
        <w:rPr>
          <w:rFonts w:ascii="Arial" w:hAnsi="Arial" w:cs="Arial"/>
        </w:rPr>
        <w:t>program</w:t>
      </w:r>
      <w:r w:rsidRPr="00C34EB6">
        <w:rPr>
          <w:rFonts w:ascii="Arial" w:hAnsi="Arial" w:cs="Arial"/>
          <w:spacing w:val="-1"/>
        </w:rPr>
        <w:t xml:space="preserve"> </w:t>
      </w:r>
      <w:r w:rsidRPr="00C34EB6">
        <w:rPr>
          <w:rFonts w:ascii="Arial" w:hAnsi="Arial" w:cs="Arial"/>
        </w:rPr>
        <w:t>income.</w:t>
      </w:r>
      <w:r w:rsidR="00443383">
        <w:rPr>
          <w:rFonts w:ascii="Arial" w:hAnsi="Arial" w:cs="Arial"/>
        </w:rPr>
        <w:t xml:space="preserve"> </w:t>
      </w:r>
      <w:r w:rsidRPr="00C34EB6">
        <w:rPr>
          <w:rFonts w:ascii="Arial" w:hAnsi="Arial" w:cs="Arial"/>
        </w:rPr>
        <w:t xml:space="preserve">Prior to </w:t>
      </w:r>
      <w:proofErr w:type="spellStart"/>
      <w:r w:rsidRPr="00C34EB6">
        <w:rPr>
          <w:rFonts w:ascii="Arial" w:hAnsi="Arial" w:cs="Arial"/>
        </w:rPr>
        <w:t>closeout</w:t>
      </w:r>
      <w:proofErr w:type="spellEnd"/>
      <w:r w:rsidRPr="00C34EB6">
        <w:rPr>
          <w:rFonts w:ascii="Arial" w:hAnsi="Arial" w:cs="Arial"/>
        </w:rPr>
        <w:t xml:space="preserve"> of an RHP grant, except as </w:t>
      </w:r>
      <w:r w:rsidRPr="00C34EB6">
        <w:rPr>
          <w:rFonts w:ascii="Arial" w:hAnsi="Arial" w:cs="Arial"/>
        </w:rPr>
        <w:lastRenderedPageBreak/>
        <w:t>described in (2) below, a grantee must</w:t>
      </w:r>
      <w:r w:rsidRPr="00C34EB6">
        <w:rPr>
          <w:rFonts w:ascii="Arial" w:hAnsi="Arial" w:cs="Arial"/>
          <w:spacing w:val="1"/>
        </w:rPr>
        <w:t xml:space="preserve"> </w:t>
      </w:r>
      <w:r w:rsidRPr="00C34EB6">
        <w:rPr>
          <w:rFonts w:ascii="Arial" w:hAnsi="Arial" w:cs="Arial"/>
        </w:rPr>
        <w:t>transfer program income to another open RHP grant or its annual CDBG program.</w:t>
      </w:r>
      <w:r w:rsidRPr="00C34EB6">
        <w:rPr>
          <w:rFonts w:ascii="Arial" w:hAnsi="Arial" w:cs="Arial"/>
          <w:spacing w:val="1"/>
        </w:rPr>
        <w:t xml:space="preserve"> </w:t>
      </w:r>
      <w:r w:rsidRPr="00C34EB6">
        <w:rPr>
          <w:rFonts w:ascii="Arial" w:hAnsi="Arial" w:cs="Arial"/>
        </w:rPr>
        <w:t>Program income received by a grantee after closeout of all RHP grants must be</w:t>
      </w:r>
      <w:r w:rsidRPr="00C34EB6">
        <w:rPr>
          <w:rFonts w:ascii="Arial" w:hAnsi="Arial" w:cs="Arial"/>
          <w:spacing w:val="1"/>
        </w:rPr>
        <w:t xml:space="preserve"> </w:t>
      </w:r>
      <w:r w:rsidRPr="00C34EB6">
        <w:rPr>
          <w:rFonts w:ascii="Arial" w:hAnsi="Arial" w:cs="Arial"/>
        </w:rPr>
        <w:t>transferred to the grantee’s annual CDBG award.</w:t>
      </w:r>
      <w:r w:rsidRPr="00C34EB6">
        <w:rPr>
          <w:rFonts w:ascii="Arial" w:hAnsi="Arial" w:cs="Arial"/>
          <w:spacing w:val="1"/>
        </w:rPr>
        <w:t xml:space="preserve"> </w:t>
      </w:r>
      <w:r w:rsidRPr="00C34EB6">
        <w:rPr>
          <w:rFonts w:ascii="Arial" w:hAnsi="Arial" w:cs="Arial"/>
        </w:rPr>
        <w:t>Once transferred to the annual</w:t>
      </w:r>
      <w:r w:rsidRPr="00C34EB6">
        <w:rPr>
          <w:rFonts w:ascii="Arial" w:hAnsi="Arial" w:cs="Arial"/>
          <w:spacing w:val="1"/>
        </w:rPr>
        <w:t xml:space="preserve"> </w:t>
      </w:r>
      <w:r w:rsidRPr="00C34EB6">
        <w:rPr>
          <w:rFonts w:ascii="Arial" w:hAnsi="Arial" w:cs="Arial"/>
        </w:rPr>
        <w:t>program,</w:t>
      </w:r>
      <w:r w:rsidRPr="00C34EB6">
        <w:rPr>
          <w:rFonts w:ascii="Arial" w:hAnsi="Arial" w:cs="Arial"/>
          <w:spacing w:val="-2"/>
        </w:rPr>
        <w:t xml:space="preserve"> </w:t>
      </w:r>
      <w:r w:rsidRPr="00C34EB6">
        <w:rPr>
          <w:rFonts w:ascii="Arial" w:hAnsi="Arial" w:cs="Arial"/>
        </w:rPr>
        <w:t>the</w:t>
      </w:r>
      <w:r w:rsidRPr="00C34EB6">
        <w:rPr>
          <w:rFonts w:ascii="Arial" w:hAnsi="Arial" w:cs="Arial"/>
          <w:spacing w:val="-4"/>
        </w:rPr>
        <w:t xml:space="preserve"> </w:t>
      </w:r>
      <w:r w:rsidRPr="00C34EB6">
        <w:rPr>
          <w:rFonts w:ascii="Arial" w:hAnsi="Arial" w:cs="Arial"/>
        </w:rPr>
        <w:t>waivers</w:t>
      </w:r>
      <w:r w:rsidRPr="00C34EB6">
        <w:rPr>
          <w:rFonts w:ascii="Arial" w:hAnsi="Arial" w:cs="Arial"/>
          <w:spacing w:val="-2"/>
        </w:rPr>
        <w:t xml:space="preserve"> </w:t>
      </w:r>
      <w:r w:rsidRPr="00C34EB6">
        <w:rPr>
          <w:rFonts w:ascii="Arial" w:hAnsi="Arial" w:cs="Arial"/>
        </w:rPr>
        <w:t>and alternative</w:t>
      </w:r>
      <w:r w:rsidRPr="00C34EB6">
        <w:rPr>
          <w:rFonts w:ascii="Arial" w:hAnsi="Arial" w:cs="Arial"/>
          <w:spacing w:val="-3"/>
        </w:rPr>
        <w:t xml:space="preserve"> </w:t>
      </w:r>
      <w:r w:rsidRPr="00C34EB6">
        <w:rPr>
          <w:rFonts w:ascii="Arial" w:hAnsi="Arial" w:cs="Arial"/>
        </w:rPr>
        <w:t>requirements that</w:t>
      </w:r>
      <w:r w:rsidRPr="00C34EB6">
        <w:rPr>
          <w:rFonts w:ascii="Arial" w:hAnsi="Arial" w:cs="Arial"/>
          <w:spacing w:val="-2"/>
        </w:rPr>
        <w:t xml:space="preserve"> </w:t>
      </w:r>
      <w:r w:rsidRPr="00C34EB6">
        <w:rPr>
          <w:rFonts w:ascii="Arial" w:hAnsi="Arial" w:cs="Arial"/>
        </w:rPr>
        <w:t>apply</w:t>
      </w:r>
      <w:r w:rsidRPr="00C34EB6">
        <w:rPr>
          <w:rFonts w:ascii="Arial" w:hAnsi="Arial" w:cs="Arial"/>
          <w:spacing w:val="-1"/>
        </w:rPr>
        <w:t xml:space="preserve"> </w:t>
      </w:r>
      <w:r w:rsidRPr="00C34EB6">
        <w:rPr>
          <w:rFonts w:ascii="Arial" w:hAnsi="Arial" w:cs="Arial"/>
        </w:rPr>
        <w:t>to</w:t>
      </w:r>
      <w:r w:rsidRPr="00C34EB6">
        <w:rPr>
          <w:rFonts w:ascii="Arial" w:hAnsi="Arial" w:cs="Arial"/>
          <w:spacing w:val="-2"/>
        </w:rPr>
        <w:t xml:space="preserve"> </w:t>
      </w:r>
      <w:r w:rsidRPr="00C34EB6">
        <w:rPr>
          <w:rFonts w:ascii="Arial" w:hAnsi="Arial" w:cs="Arial"/>
        </w:rPr>
        <w:t>the</w:t>
      </w:r>
      <w:r w:rsidRPr="00C34EB6">
        <w:rPr>
          <w:rFonts w:ascii="Arial" w:hAnsi="Arial" w:cs="Arial"/>
          <w:spacing w:val="-3"/>
        </w:rPr>
        <w:t xml:space="preserve"> </w:t>
      </w:r>
      <w:r w:rsidRPr="00C34EB6">
        <w:rPr>
          <w:rFonts w:ascii="Arial" w:hAnsi="Arial" w:cs="Arial"/>
        </w:rPr>
        <w:t>RHP</w:t>
      </w:r>
      <w:r w:rsidRPr="00C34EB6">
        <w:rPr>
          <w:rFonts w:ascii="Arial" w:hAnsi="Arial" w:cs="Arial"/>
          <w:spacing w:val="-2"/>
        </w:rPr>
        <w:t xml:space="preserve"> </w:t>
      </w:r>
      <w:r w:rsidRPr="00C34EB6">
        <w:rPr>
          <w:rFonts w:ascii="Arial" w:hAnsi="Arial" w:cs="Arial"/>
        </w:rPr>
        <w:t>grant</w:t>
      </w:r>
      <w:r w:rsidRPr="00C34EB6">
        <w:rPr>
          <w:rFonts w:ascii="Arial" w:hAnsi="Arial" w:cs="Arial"/>
          <w:spacing w:val="-2"/>
        </w:rPr>
        <w:t xml:space="preserve"> </w:t>
      </w:r>
      <w:r w:rsidRPr="00C34EB6">
        <w:rPr>
          <w:rFonts w:ascii="Arial" w:hAnsi="Arial" w:cs="Arial"/>
        </w:rPr>
        <w:t>no</w:t>
      </w:r>
      <w:r w:rsidRPr="00C34EB6">
        <w:rPr>
          <w:rFonts w:ascii="Arial" w:hAnsi="Arial" w:cs="Arial"/>
          <w:spacing w:val="-2"/>
        </w:rPr>
        <w:t xml:space="preserve"> </w:t>
      </w:r>
      <w:r w:rsidRPr="00C34EB6">
        <w:rPr>
          <w:rFonts w:ascii="Arial" w:hAnsi="Arial" w:cs="Arial"/>
        </w:rPr>
        <w:t>longer</w:t>
      </w:r>
      <w:r w:rsidR="00C34EB6">
        <w:rPr>
          <w:rFonts w:ascii="Arial" w:hAnsi="Arial" w:cs="Arial"/>
        </w:rPr>
        <w:t xml:space="preserve"> </w:t>
      </w:r>
      <w:r w:rsidRPr="00C34EB6">
        <w:rPr>
          <w:rFonts w:ascii="Arial" w:hAnsi="Arial" w:cs="Arial"/>
        </w:rPr>
        <w:t>apply to the use of transferred program income.</w:t>
      </w:r>
      <w:r w:rsidRPr="00C34EB6">
        <w:rPr>
          <w:rFonts w:ascii="Arial" w:hAnsi="Arial" w:cs="Arial"/>
          <w:spacing w:val="1"/>
        </w:rPr>
        <w:t xml:space="preserve"> </w:t>
      </w:r>
      <w:r w:rsidRPr="00C34EB6">
        <w:rPr>
          <w:rFonts w:ascii="Arial" w:hAnsi="Arial" w:cs="Arial"/>
        </w:rPr>
        <w:t>Rather, those funds will be subject to the</w:t>
      </w:r>
      <w:r w:rsidRPr="00C34EB6">
        <w:rPr>
          <w:rFonts w:ascii="Arial" w:hAnsi="Arial" w:cs="Arial"/>
          <w:spacing w:val="-58"/>
        </w:rPr>
        <w:t xml:space="preserve"> </w:t>
      </w:r>
      <w:r w:rsidRPr="00C34EB6">
        <w:rPr>
          <w:rFonts w:ascii="Arial" w:hAnsi="Arial" w:cs="Arial"/>
        </w:rPr>
        <w:t>grantee’s</w:t>
      </w:r>
      <w:r w:rsidRPr="00C34EB6">
        <w:rPr>
          <w:rFonts w:ascii="Arial" w:hAnsi="Arial" w:cs="Arial"/>
          <w:spacing w:val="-1"/>
        </w:rPr>
        <w:t xml:space="preserve"> </w:t>
      </w:r>
      <w:r w:rsidRPr="00C34EB6">
        <w:rPr>
          <w:rFonts w:ascii="Arial" w:hAnsi="Arial" w:cs="Arial"/>
        </w:rPr>
        <w:t>regular</w:t>
      </w:r>
      <w:r w:rsidRPr="00C34EB6">
        <w:rPr>
          <w:rFonts w:ascii="Arial" w:hAnsi="Arial" w:cs="Arial"/>
          <w:spacing w:val="-1"/>
        </w:rPr>
        <w:t xml:space="preserve"> </w:t>
      </w:r>
      <w:r w:rsidRPr="00C34EB6">
        <w:rPr>
          <w:rFonts w:ascii="Arial" w:hAnsi="Arial" w:cs="Arial"/>
        </w:rPr>
        <w:t>CDBG</w:t>
      </w:r>
      <w:r w:rsidRPr="00C34EB6">
        <w:rPr>
          <w:rFonts w:ascii="Arial" w:hAnsi="Arial" w:cs="Arial"/>
          <w:spacing w:val="1"/>
        </w:rPr>
        <w:t xml:space="preserve"> </w:t>
      </w:r>
      <w:r w:rsidRPr="00C34EB6">
        <w:rPr>
          <w:rFonts w:ascii="Arial" w:hAnsi="Arial" w:cs="Arial"/>
        </w:rPr>
        <w:t>program rules.</w:t>
      </w:r>
    </w:p>
    <w:p w14:paraId="340EF307" w14:textId="79DEC8E6" w:rsidR="007B37D3" w:rsidRPr="00DD734A" w:rsidRDefault="007B37D3" w:rsidP="00C34EB6">
      <w:pPr>
        <w:spacing w:line="360" w:lineRule="auto"/>
        <w:jc w:val="both"/>
        <w:rPr>
          <w:rFonts w:ascii="Arial" w:hAnsi="Arial" w:cs="Arial"/>
          <w:szCs w:val="24"/>
        </w:rPr>
      </w:pPr>
    </w:p>
    <w:p w14:paraId="3C8E1E79" w14:textId="77777777" w:rsidR="007B37D3" w:rsidRPr="00DD734A" w:rsidRDefault="00FB0CCD" w:rsidP="007B37D3">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0"/>
        <w:rPr>
          <w:rFonts w:ascii="Arial" w:hAnsi="Arial" w:cs="Arial"/>
          <w:szCs w:val="24"/>
        </w:rPr>
      </w:pPr>
      <w:r>
        <w:rPr>
          <w:rFonts w:ascii="Arial" w:hAnsi="Arial" w:cs="Arial"/>
          <w:szCs w:val="24"/>
        </w:rPr>
        <w:t>N</w:t>
      </w:r>
      <w:r w:rsidR="007B37D3" w:rsidRPr="00DD734A">
        <w:rPr>
          <w:rFonts w:ascii="Arial" w:hAnsi="Arial" w:cs="Arial"/>
          <w:szCs w:val="24"/>
        </w:rPr>
        <w:t xml:space="preserve">. </w:t>
      </w:r>
      <w:r w:rsidR="007B37D3" w:rsidRPr="00DD734A">
        <w:rPr>
          <w:rFonts w:ascii="Arial" w:hAnsi="Arial" w:cs="Arial"/>
          <w:szCs w:val="24"/>
        </w:rPr>
        <w:tab/>
      </w:r>
      <w:r w:rsidR="00364987" w:rsidRPr="00DD734A">
        <w:rPr>
          <w:rFonts w:ascii="Arial" w:hAnsi="Arial" w:cs="Arial"/>
          <w:b/>
          <w:szCs w:val="24"/>
          <w:u w:val="single"/>
        </w:rPr>
        <w:t xml:space="preserve">Procurement – Open Competition  </w:t>
      </w:r>
    </w:p>
    <w:p w14:paraId="3333D403" w14:textId="77777777" w:rsidR="00364987" w:rsidRPr="00DD734A" w:rsidRDefault="00364987" w:rsidP="007B37D3">
      <w:pPr>
        <w:spacing w:line="360" w:lineRule="auto"/>
        <w:ind w:left="720"/>
        <w:jc w:val="both"/>
        <w:rPr>
          <w:rFonts w:ascii="Arial" w:hAnsi="Arial" w:cs="Arial"/>
          <w:szCs w:val="24"/>
        </w:rPr>
      </w:pPr>
      <w:r w:rsidRPr="00DD734A">
        <w:rPr>
          <w:rFonts w:ascii="Arial" w:hAnsi="Arial" w:cs="Arial"/>
          <w:szCs w:val="24"/>
        </w:rPr>
        <w:t xml:space="preserve">KCDBG procurement must be conducted in a manner that ensures full and open </w:t>
      </w:r>
      <w:r w:rsidR="00615150" w:rsidRPr="00DD734A">
        <w:rPr>
          <w:rFonts w:ascii="Arial" w:hAnsi="Arial" w:cs="Arial"/>
          <w:szCs w:val="24"/>
        </w:rPr>
        <w:t>competition</w:t>
      </w:r>
      <w:r w:rsidRPr="00DD734A">
        <w:rPr>
          <w:rFonts w:ascii="Arial" w:hAnsi="Arial" w:cs="Arial"/>
          <w:szCs w:val="24"/>
        </w:rPr>
        <w:t xml:space="preserve"> consistent with the standards set forth in 2 CFR Part 200 and the KCDBG Procurement Code.  </w:t>
      </w:r>
      <w:r w:rsidR="00390007" w:rsidRPr="00DD734A">
        <w:rPr>
          <w:rFonts w:ascii="Arial" w:hAnsi="Arial" w:cs="Arial"/>
          <w:szCs w:val="24"/>
        </w:rPr>
        <w:t>All services to be provided must be procured in accordance with 2 CFR Part 200 and the KCDBG Procurement Code. Actions that might restrict competition would include</w:t>
      </w:r>
      <w:r w:rsidRPr="00DD734A">
        <w:rPr>
          <w:rFonts w:ascii="Arial" w:hAnsi="Arial" w:cs="Arial"/>
          <w:szCs w:val="24"/>
        </w:rPr>
        <w:t>:</w:t>
      </w:r>
    </w:p>
    <w:p w14:paraId="66593893" w14:textId="77777777" w:rsidR="00364987" w:rsidRPr="00DD734A" w:rsidRDefault="00364987" w:rsidP="00EE39D1">
      <w:pPr>
        <w:numPr>
          <w:ilvl w:val="0"/>
          <w:numId w:val="6"/>
        </w:numPr>
        <w:spacing w:line="360" w:lineRule="auto"/>
        <w:jc w:val="both"/>
        <w:rPr>
          <w:rFonts w:ascii="Arial" w:hAnsi="Arial" w:cs="Arial"/>
          <w:szCs w:val="24"/>
        </w:rPr>
      </w:pPr>
      <w:r w:rsidRPr="00DD734A">
        <w:rPr>
          <w:rFonts w:ascii="Arial" w:hAnsi="Arial" w:cs="Arial"/>
          <w:szCs w:val="24"/>
        </w:rPr>
        <w:t>Placing unreasonable requirements on firms in order for them to qualify to do business.</w:t>
      </w:r>
    </w:p>
    <w:p w14:paraId="07DC562B" w14:textId="77777777" w:rsidR="00147FF2" w:rsidRDefault="00147FF2" w:rsidP="00EE39D1">
      <w:pPr>
        <w:numPr>
          <w:ilvl w:val="0"/>
          <w:numId w:val="6"/>
        </w:numPr>
        <w:spacing w:line="360" w:lineRule="auto"/>
        <w:jc w:val="both"/>
        <w:rPr>
          <w:rFonts w:ascii="Arial" w:hAnsi="Arial" w:cs="Arial"/>
          <w:szCs w:val="24"/>
        </w:rPr>
      </w:pPr>
      <w:r>
        <w:rPr>
          <w:rFonts w:ascii="Arial" w:hAnsi="Arial" w:cs="Arial"/>
          <w:szCs w:val="24"/>
        </w:rPr>
        <w:t>Requiring unnecessary experience</w:t>
      </w:r>
    </w:p>
    <w:p w14:paraId="2AE25F47" w14:textId="77777777" w:rsidR="00F85DEA" w:rsidRDefault="00F85DEA" w:rsidP="00F85DEA">
      <w:pPr>
        <w:spacing w:line="360" w:lineRule="auto"/>
        <w:jc w:val="both"/>
        <w:rPr>
          <w:rFonts w:ascii="Arial" w:hAnsi="Arial" w:cs="Arial"/>
          <w:szCs w:val="24"/>
        </w:rPr>
      </w:pPr>
    </w:p>
    <w:p w14:paraId="496DEE59" w14:textId="77777777" w:rsidR="00147FF2" w:rsidRDefault="00147FF2"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14:paraId="195DB815" w14:textId="77777777"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14:paraId="3B6BB8BF" w14:textId="77777777"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14:paraId="2E9B5D4A" w14:textId="77777777"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14:paraId="1956BAEC" w14:textId="77777777" w:rsidR="003B4189" w:rsidRPr="00D1736B" w:rsidRDefault="003B4189"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r w:rsidRPr="00D1736B">
        <w:rPr>
          <w:rFonts w:ascii="Arial" w:hAnsi="Arial" w:cs="Arial"/>
          <w:szCs w:val="24"/>
        </w:rPr>
        <w:t xml:space="preserve">SECTION </w:t>
      </w:r>
      <w:r w:rsidR="00D21912">
        <w:rPr>
          <w:rFonts w:ascii="Arial" w:hAnsi="Arial" w:cs="Arial"/>
          <w:szCs w:val="24"/>
        </w:rPr>
        <w:t>I</w:t>
      </w:r>
      <w:r w:rsidRPr="00D1736B">
        <w:rPr>
          <w:rFonts w:ascii="Arial" w:hAnsi="Arial" w:cs="Arial"/>
          <w:szCs w:val="24"/>
        </w:rPr>
        <w:t>V</w:t>
      </w:r>
    </w:p>
    <w:p w14:paraId="2F4DBDD0" w14:textId="77777777" w:rsidR="001A1A9E" w:rsidRPr="00D1736B" w:rsidRDefault="001A1A9E">
      <w:pPr>
        <w:tabs>
          <w:tab w:val="center" w:pos="4680"/>
          <w:tab w:val="left" w:pos="5079"/>
          <w:tab w:val="left" w:pos="5776"/>
          <w:tab w:val="left" w:pos="6474"/>
          <w:tab w:val="left" w:pos="7171"/>
          <w:tab w:val="left" w:pos="7868"/>
          <w:tab w:val="left" w:pos="8665"/>
        </w:tabs>
        <w:jc w:val="both"/>
        <w:rPr>
          <w:rFonts w:ascii="Arial" w:hAnsi="Arial" w:cs="Arial"/>
          <w:b/>
          <w:szCs w:val="24"/>
        </w:rPr>
      </w:pPr>
    </w:p>
    <w:p w14:paraId="54779261" w14:textId="77777777" w:rsidR="003B4189" w:rsidRPr="00D1736B" w:rsidRDefault="00F85DEA" w:rsidP="001A1A9E">
      <w:pPr>
        <w:tabs>
          <w:tab w:val="center" w:pos="4680"/>
          <w:tab w:val="left" w:pos="5079"/>
          <w:tab w:val="left" w:pos="5776"/>
          <w:tab w:val="left" w:pos="6474"/>
          <w:tab w:val="left" w:pos="7171"/>
          <w:tab w:val="left" w:pos="7868"/>
          <w:tab w:val="left" w:pos="8665"/>
        </w:tabs>
        <w:jc w:val="center"/>
        <w:rPr>
          <w:rFonts w:ascii="Arial" w:hAnsi="Arial" w:cs="Arial"/>
          <w:b/>
          <w:szCs w:val="24"/>
        </w:rPr>
      </w:pPr>
      <w:r>
        <w:rPr>
          <w:rFonts w:ascii="Arial" w:hAnsi="Arial" w:cs="Arial"/>
          <w:b/>
          <w:szCs w:val="24"/>
        </w:rPr>
        <w:t>RECOVERY HOUSING PROGRAM</w:t>
      </w:r>
    </w:p>
    <w:p w14:paraId="0A376776" w14:textId="77777777" w:rsidR="003B4189" w:rsidRPr="00D1736B" w:rsidRDefault="003B4189">
      <w:pPr>
        <w:rPr>
          <w:rFonts w:ascii="Arial" w:hAnsi="Arial" w:cs="Arial"/>
          <w:szCs w:val="24"/>
        </w:rPr>
      </w:pPr>
    </w:p>
    <w:p w14:paraId="0A88D3A4" w14:textId="77777777" w:rsidR="003B4189" w:rsidRPr="00D1736B" w:rsidRDefault="003B4189">
      <w:pPr>
        <w:tabs>
          <w:tab w:val="center" w:pos="4680"/>
          <w:tab w:val="left" w:pos="5079"/>
          <w:tab w:val="left" w:pos="5776"/>
          <w:tab w:val="left" w:pos="6474"/>
          <w:tab w:val="left" w:pos="7171"/>
          <w:tab w:val="left" w:pos="7868"/>
          <w:tab w:val="left" w:pos="8665"/>
        </w:tabs>
        <w:jc w:val="both"/>
        <w:rPr>
          <w:rFonts w:ascii="Arial" w:hAnsi="Arial" w:cs="Arial"/>
          <w:szCs w:val="24"/>
        </w:rPr>
      </w:pPr>
      <w:r w:rsidRPr="00D1736B">
        <w:rPr>
          <w:rFonts w:ascii="Arial" w:hAnsi="Arial" w:cs="Arial"/>
          <w:b/>
          <w:szCs w:val="24"/>
        </w:rPr>
        <w:t>PROJECT SELECTION PROCESS</w:t>
      </w:r>
    </w:p>
    <w:p w14:paraId="3E2BEFC7"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369A7DC9"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A.</w:t>
      </w:r>
      <w:r w:rsidRPr="00D1736B">
        <w:rPr>
          <w:rFonts w:ascii="Arial" w:hAnsi="Arial" w:cs="Arial"/>
          <w:szCs w:val="24"/>
        </w:rPr>
        <w:tab/>
      </w:r>
      <w:r w:rsidRPr="00D1736B">
        <w:rPr>
          <w:rFonts w:ascii="Arial" w:hAnsi="Arial" w:cs="Arial"/>
          <w:b/>
          <w:szCs w:val="24"/>
          <w:u w:val="single"/>
        </w:rPr>
        <w:t>Submission Dates</w:t>
      </w:r>
    </w:p>
    <w:p w14:paraId="5FD84F5A" w14:textId="39D1C7A4" w:rsidR="00E62742" w:rsidRPr="00D1736B" w:rsidRDefault="004C7C01" w:rsidP="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Pre-submission a</w:t>
      </w:r>
      <w:r w:rsidR="003B4189" w:rsidRPr="00D1736B">
        <w:rPr>
          <w:rFonts w:ascii="Arial" w:hAnsi="Arial" w:cs="Arial"/>
          <w:szCs w:val="24"/>
        </w:rPr>
        <w:t xml:space="preserve">pplications for </w:t>
      </w:r>
      <w:r>
        <w:rPr>
          <w:rFonts w:ascii="Arial" w:hAnsi="Arial" w:cs="Arial"/>
          <w:szCs w:val="24"/>
        </w:rPr>
        <w:t xml:space="preserve">the </w:t>
      </w:r>
      <w:r w:rsidR="00F85DEA">
        <w:rPr>
          <w:rFonts w:ascii="Arial" w:hAnsi="Arial" w:cs="Arial"/>
          <w:szCs w:val="24"/>
        </w:rPr>
        <w:t>Recovery Housing Program</w:t>
      </w:r>
      <w:r w:rsidR="003B4189" w:rsidRPr="00D1736B">
        <w:rPr>
          <w:rFonts w:ascii="Arial" w:hAnsi="Arial" w:cs="Arial"/>
          <w:szCs w:val="24"/>
        </w:rPr>
        <w:t xml:space="preserve"> </w:t>
      </w:r>
      <w:proofErr w:type="gramStart"/>
      <w:r w:rsidR="003B4189" w:rsidRPr="00D1736B">
        <w:rPr>
          <w:rFonts w:ascii="Arial" w:hAnsi="Arial" w:cs="Arial"/>
          <w:szCs w:val="24"/>
        </w:rPr>
        <w:t>will be accepted</w:t>
      </w:r>
      <w:proofErr w:type="gramEnd"/>
      <w:r w:rsidR="003B4189" w:rsidRPr="00D1736B">
        <w:rPr>
          <w:rFonts w:ascii="Arial" w:hAnsi="Arial" w:cs="Arial"/>
          <w:szCs w:val="24"/>
        </w:rPr>
        <w:t xml:space="preserve"> from </w:t>
      </w:r>
      <w:r>
        <w:rPr>
          <w:rFonts w:ascii="Arial" w:hAnsi="Arial" w:cs="Arial"/>
          <w:szCs w:val="24"/>
        </w:rPr>
        <w:t>May 5</w:t>
      </w:r>
      <w:r w:rsidR="003B4189" w:rsidRPr="00D1736B">
        <w:rPr>
          <w:rFonts w:ascii="Arial" w:hAnsi="Arial" w:cs="Arial"/>
          <w:szCs w:val="24"/>
        </w:rPr>
        <w:t xml:space="preserve">, </w:t>
      </w:r>
      <w:r w:rsidR="004E4587" w:rsidRPr="00D1736B">
        <w:rPr>
          <w:rFonts w:ascii="Arial" w:hAnsi="Arial" w:cs="Arial"/>
          <w:szCs w:val="24"/>
        </w:rPr>
        <w:t>2021</w:t>
      </w:r>
      <w:r w:rsidR="003B4189" w:rsidRPr="00D1736B">
        <w:rPr>
          <w:rFonts w:ascii="Arial" w:hAnsi="Arial" w:cs="Arial"/>
          <w:szCs w:val="24"/>
        </w:rPr>
        <w:t xml:space="preserve"> throug</w:t>
      </w:r>
      <w:r w:rsidR="00ED432A" w:rsidRPr="00D1736B">
        <w:rPr>
          <w:rFonts w:ascii="Arial" w:hAnsi="Arial" w:cs="Arial"/>
          <w:szCs w:val="24"/>
        </w:rPr>
        <w:t xml:space="preserve">h </w:t>
      </w:r>
      <w:r w:rsidR="00ED432A" w:rsidRPr="00D1736B">
        <w:rPr>
          <w:rFonts w:ascii="Arial" w:hAnsi="Arial" w:cs="Arial"/>
          <w:b/>
          <w:szCs w:val="24"/>
        </w:rPr>
        <w:t>close of bu</w:t>
      </w:r>
      <w:bookmarkStart w:id="1" w:name="_GoBack"/>
      <w:bookmarkEnd w:id="1"/>
      <w:r w:rsidR="00ED432A" w:rsidRPr="00D1736B">
        <w:rPr>
          <w:rFonts w:ascii="Arial" w:hAnsi="Arial" w:cs="Arial"/>
          <w:b/>
          <w:szCs w:val="24"/>
        </w:rPr>
        <w:t>siness</w:t>
      </w:r>
      <w:r w:rsidR="00ED432A" w:rsidRPr="00D1736B">
        <w:rPr>
          <w:rFonts w:ascii="Arial" w:hAnsi="Arial" w:cs="Arial"/>
          <w:szCs w:val="24"/>
        </w:rPr>
        <w:t xml:space="preserve"> on </w:t>
      </w:r>
      <w:r w:rsidR="00052ECD">
        <w:rPr>
          <w:rFonts w:ascii="Arial" w:hAnsi="Arial" w:cs="Arial"/>
          <w:szCs w:val="24"/>
        </w:rPr>
        <w:t>June 11</w:t>
      </w:r>
      <w:r w:rsidR="000D525C">
        <w:rPr>
          <w:rFonts w:ascii="Arial" w:hAnsi="Arial" w:cs="Arial"/>
          <w:szCs w:val="24"/>
        </w:rPr>
        <w:t>, 2021</w:t>
      </w:r>
      <w:r w:rsidR="005C274E">
        <w:rPr>
          <w:rFonts w:ascii="Arial" w:hAnsi="Arial" w:cs="Arial"/>
          <w:szCs w:val="24"/>
        </w:rPr>
        <w:t>.</w:t>
      </w:r>
    </w:p>
    <w:p w14:paraId="0869068A" w14:textId="77777777" w:rsidR="003B4189" w:rsidRPr="00D1736B" w:rsidRDefault="003B4189"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402CA39D" w14:textId="77777777" w:rsidR="003B4189" w:rsidRPr="00D1736B" w:rsidRDefault="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B</w:t>
      </w:r>
      <w:r w:rsidR="003B4189"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u w:val="single"/>
        </w:rPr>
        <w:t>Acceptance of Applications</w:t>
      </w:r>
    </w:p>
    <w:p w14:paraId="0B8DA2D1" w14:textId="77777777" w:rsidR="00B5322C" w:rsidRPr="00D1736B" w:rsidRDefault="00CF1CFF"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An original and two (2) copies</w:t>
      </w:r>
      <w:r w:rsidR="00B5322C" w:rsidRPr="00D1736B">
        <w:rPr>
          <w:rFonts w:ascii="Arial" w:hAnsi="Arial" w:cs="Arial"/>
          <w:szCs w:val="24"/>
        </w:rPr>
        <w:t xml:space="preserve"> of the standard </w:t>
      </w:r>
      <w:r w:rsidR="00D21912">
        <w:rPr>
          <w:rFonts w:ascii="Arial" w:hAnsi="Arial" w:cs="Arial"/>
          <w:szCs w:val="24"/>
        </w:rPr>
        <w:t>RHP</w:t>
      </w:r>
      <w:r w:rsidR="00E3090D" w:rsidRPr="00D1736B">
        <w:rPr>
          <w:rFonts w:ascii="Arial" w:hAnsi="Arial" w:cs="Arial"/>
          <w:szCs w:val="24"/>
        </w:rPr>
        <w:t xml:space="preserve"> Application </w:t>
      </w:r>
      <w:r w:rsidR="00B5322C" w:rsidRPr="00D1736B">
        <w:rPr>
          <w:rFonts w:ascii="Arial" w:hAnsi="Arial" w:cs="Arial"/>
          <w:szCs w:val="24"/>
        </w:rPr>
        <w:t>must be submitted.</w:t>
      </w:r>
    </w:p>
    <w:p w14:paraId="53ABEB2A" w14:textId="77777777" w:rsidR="00B5322C" w:rsidRPr="00D1736B" w:rsidRDefault="00B5322C"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lastRenderedPageBreak/>
        <w:t>Activities described in the application will be checked to determine if they meet the fundability criteria as established in the Housing and Community Development Act</w:t>
      </w:r>
      <w:r w:rsidR="00D21912">
        <w:rPr>
          <w:rFonts w:ascii="Arial" w:hAnsi="Arial" w:cs="Arial"/>
          <w:szCs w:val="24"/>
        </w:rPr>
        <w:t xml:space="preserve"> and Federal Notice FR-6225-N-01</w:t>
      </w:r>
    </w:p>
    <w:p w14:paraId="05698FCA" w14:textId="77777777" w:rsidR="0010252E" w:rsidRPr="00D1736B" w:rsidRDefault="0010252E"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 xml:space="preserve">Project activities must meet </w:t>
      </w:r>
      <w:r w:rsidR="00D21912">
        <w:rPr>
          <w:rFonts w:ascii="Arial" w:hAnsi="Arial" w:cs="Arial"/>
          <w:szCs w:val="24"/>
        </w:rPr>
        <w:t>the LMI National Objective</w:t>
      </w:r>
      <w:r w:rsidRPr="00D1736B">
        <w:rPr>
          <w:rFonts w:ascii="Arial" w:hAnsi="Arial" w:cs="Arial"/>
          <w:szCs w:val="24"/>
        </w:rPr>
        <w:t xml:space="preserve">.  </w:t>
      </w:r>
    </w:p>
    <w:p w14:paraId="3DBDF094" w14:textId="77777777" w:rsidR="00B5322C" w:rsidRPr="00D1736B" w:rsidRDefault="00B5322C"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 xml:space="preserve">The following requirements must be met, documented and submitted with the </w:t>
      </w:r>
      <w:r w:rsidR="00D21912">
        <w:rPr>
          <w:rFonts w:ascii="Arial" w:hAnsi="Arial" w:cs="Arial"/>
          <w:szCs w:val="24"/>
        </w:rPr>
        <w:t xml:space="preserve">pre-submission </w:t>
      </w:r>
      <w:r w:rsidRPr="00D1736B">
        <w:rPr>
          <w:rFonts w:ascii="Arial" w:hAnsi="Arial" w:cs="Arial"/>
          <w:szCs w:val="24"/>
        </w:rPr>
        <w:t>application:</w:t>
      </w:r>
    </w:p>
    <w:p w14:paraId="3AC34072" w14:textId="77777777" w:rsidR="00B74131" w:rsidRPr="00D1736B" w:rsidRDefault="00B74131"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Detailed Cost Estimate from a Certified Architect or a Licensed Professional Engineer.  Please be </w:t>
      </w:r>
      <w:r w:rsidR="00473843" w:rsidRPr="00D1736B">
        <w:rPr>
          <w:rFonts w:ascii="Arial" w:hAnsi="Arial" w:cs="Arial"/>
          <w:b w:val="0"/>
          <w:szCs w:val="24"/>
        </w:rPr>
        <w:t>aware, we will only accept Detailed Cost Estimates from the appropriate professional.</w:t>
      </w:r>
    </w:p>
    <w:p w14:paraId="6F8C37B8" w14:textId="77777777" w:rsidR="00B74131" w:rsidRPr="00D1736B" w:rsidRDefault="003C3AD2"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Documentation of meeting the </w:t>
      </w:r>
      <w:r w:rsidR="00B74131" w:rsidRPr="00D1736B">
        <w:rPr>
          <w:rFonts w:ascii="Arial" w:hAnsi="Arial" w:cs="Arial"/>
          <w:b w:val="0"/>
          <w:szCs w:val="24"/>
        </w:rPr>
        <w:t>citizen participation requirements must be met as referenced in Section III.</w:t>
      </w:r>
    </w:p>
    <w:p w14:paraId="714273AB" w14:textId="77777777" w:rsidR="00B74131" w:rsidRDefault="00B74131"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Authorizing Resolution to submit the project must be included.  The Resolution must be signed</w:t>
      </w:r>
      <w:r w:rsidR="003C3AD2" w:rsidRPr="00D1736B">
        <w:rPr>
          <w:rFonts w:ascii="Arial" w:hAnsi="Arial" w:cs="Arial"/>
          <w:b w:val="0"/>
          <w:szCs w:val="24"/>
        </w:rPr>
        <w:t xml:space="preserve"> by the applicant’s CEO</w:t>
      </w:r>
      <w:r w:rsidRPr="00D1736B">
        <w:rPr>
          <w:rFonts w:ascii="Arial" w:hAnsi="Arial" w:cs="Arial"/>
          <w:b w:val="0"/>
          <w:szCs w:val="24"/>
        </w:rPr>
        <w:t>, dated and attested.</w:t>
      </w:r>
    </w:p>
    <w:p w14:paraId="1D5C61A2" w14:textId="77777777" w:rsidR="00363DA6" w:rsidRPr="00D1736B" w:rsidRDefault="00FD6761" w:rsidP="00FD6761">
      <w:pPr>
        <w:pStyle w:val="BodyTextIndent2"/>
        <w:tabs>
          <w:tab w:val="clear" w:pos="0"/>
          <w:tab w:val="clear" w:pos="720"/>
          <w:tab w:val="clear" w:pos="1440"/>
          <w:tab w:val="clear" w:pos="2160"/>
          <w:tab w:val="left" w:pos="540"/>
        </w:tabs>
        <w:ind w:left="1440" w:hanging="1440"/>
        <w:rPr>
          <w:rFonts w:ascii="Arial" w:hAnsi="Arial" w:cs="Arial"/>
          <w:b w:val="0"/>
          <w:szCs w:val="24"/>
        </w:rPr>
      </w:pPr>
      <w:r>
        <w:rPr>
          <w:rFonts w:ascii="Arial" w:hAnsi="Arial" w:cs="Arial"/>
          <w:b w:val="0"/>
          <w:szCs w:val="24"/>
        </w:rPr>
        <w:tab/>
      </w:r>
      <w:r w:rsidR="00363DA6">
        <w:rPr>
          <w:rFonts w:ascii="Arial" w:hAnsi="Arial" w:cs="Arial"/>
          <w:b w:val="0"/>
          <w:szCs w:val="24"/>
        </w:rPr>
        <w:t xml:space="preserve">5. </w:t>
      </w:r>
      <w:r>
        <w:rPr>
          <w:rFonts w:ascii="Arial" w:hAnsi="Arial" w:cs="Arial"/>
          <w:b w:val="0"/>
          <w:szCs w:val="24"/>
        </w:rPr>
        <w:tab/>
      </w:r>
      <w:r w:rsidR="00363DA6">
        <w:rPr>
          <w:rFonts w:ascii="Arial" w:hAnsi="Arial" w:cs="Arial"/>
          <w:b w:val="0"/>
          <w:szCs w:val="24"/>
        </w:rPr>
        <w:t>The following requirements must be met, documented and submitted with the full application.</w:t>
      </w:r>
    </w:p>
    <w:p w14:paraId="7C1A36B9" w14:textId="77777777" w:rsidR="00B74131" w:rsidRPr="00D1736B" w:rsidRDefault="001607DE" w:rsidP="001607DE">
      <w:pPr>
        <w:pStyle w:val="BodyText"/>
        <w:tabs>
          <w:tab w:val="num" w:pos="2160"/>
        </w:tabs>
        <w:spacing w:line="360" w:lineRule="auto"/>
        <w:ind w:left="2154" w:hanging="624"/>
        <w:rPr>
          <w:rFonts w:ascii="Arial" w:hAnsi="Arial" w:cs="Arial"/>
          <w:szCs w:val="24"/>
        </w:rPr>
      </w:pPr>
      <w:r>
        <w:rPr>
          <w:rFonts w:ascii="Arial" w:hAnsi="Arial" w:cs="Arial"/>
          <w:szCs w:val="24"/>
        </w:rPr>
        <w:t>a.</w:t>
      </w:r>
      <w:r>
        <w:rPr>
          <w:rFonts w:ascii="Arial" w:hAnsi="Arial" w:cs="Arial"/>
          <w:szCs w:val="24"/>
        </w:rPr>
        <w:tab/>
      </w:r>
      <w:r w:rsidR="00B74131" w:rsidRPr="00D1736B">
        <w:rPr>
          <w:rFonts w:ascii="Arial" w:hAnsi="Arial" w:cs="Arial"/>
          <w:szCs w:val="24"/>
        </w:rPr>
        <w:t>All funding Commitment Letters; if cash</w:t>
      </w:r>
      <w:r w:rsidR="00B37ECD" w:rsidRPr="00D1736B">
        <w:rPr>
          <w:rFonts w:ascii="Arial" w:hAnsi="Arial" w:cs="Arial"/>
          <w:szCs w:val="24"/>
        </w:rPr>
        <w:t>,</w:t>
      </w:r>
      <w:r w:rsidR="00B74131" w:rsidRPr="00D1736B">
        <w:rPr>
          <w:rFonts w:ascii="Arial" w:hAnsi="Arial" w:cs="Arial"/>
          <w:szCs w:val="24"/>
        </w:rPr>
        <w:t xml:space="preserve"> please attach a bank statement</w:t>
      </w:r>
      <w:r w:rsidR="00B37ECD" w:rsidRPr="00D1736B">
        <w:rPr>
          <w:rFonts w:ascii="Arial" w:hAnsi="Arial" w:cs="Arial"/>
          <w:szCs w:val="24"/>
        </w:rPr>
        <w:t xml:space="preserve">; </w:t>
      </w:r>
      <w:r w:rsidR="00B74131" w:rsidRPr="00D1736B">
        <w:rPr>
          <w:rFonts w:ascii="Arial" w:hAnsi="Arial" w:cs="Arial"/>
          <w:szCs w:val="24"/>
        </w:rPr>
        <w:t>if loan</w:t>
      </w:r>
      <w:r w:rsidR="00B37ECD" w:rsidRPr="00D1736B">
        <w:rPr>
          <w:rFonts w:ascii="Arial" w:hAnsi="Arial" w:cs="Arial"/>
          <w:szCs w:val="24"/>
        </w:rPr>
        <w:t>,</w:t>
      </w:r>
      <w:r w:rsidR="00B74131" w:rsidRPr="00D1736B">
        <w:rPr>
          <w:rFonts w:ascii="Arial" w:hAnsi="Arial" w:cs="Arial"/>
          <w:szCs w:val="24"/>
        </w:rPr>
        <w:t xml:space="preserve"> please attach proof of </w:t>
      </w:r>
      <w:r w:rsidR="003C3AD2" w:rsidRPr="00D1736B">
        <w:rPr>
          <w:rFonts w:ascii="Arial" w:hAnsi="Arial" w:cs="Arial"/>
          <w:szCs w:val="24"/>
        </w:rPr>
        <w:t>commitment from</w:t>
      </w:r>
      <w:r w:rsidR="00B37ECD" w:rsidRPr="00D1736B">
        <w:rPr>
          <w:rFonts w:ascii="Arial" w:hAnsi="Arial" w:cs="Arial"/>
          <w:szCs w:val="24"/>
        </w:rPr>
        <w:t xml:space="preserve"> a</w:t>
      </w:r>
      <w:r w:rsidR="003C3AD2" w:rsidRPr="00D1736B">
        <w:rPr>
          <w:rFonts w:ascii="Arial" w:hAnsi="Arial" w:cs="Arial"/>
          <w:szCs w:val="24"/>
        </w:rPr>
        <w:t xml:space="preserve"> lending institution</w:t>
      </w:r>
      <w:r w:rsidR="00B74131" w:rsidRPr="00D1736B">
        <w:rPr>
          <w:rFonts w:ascii="Arial" w:hAnsi="Arial" w:cs="Arial"/>
          <w:szCs w:val="24"/>
        </w:rPr>
        <w:t xml:space="preserve">. </w:t>
      </w:r>
      <w:r w:rsidR="00B74131" w:rsidRPr="00D1736B">
        <w:rPr>
          <w:rFonts w:ascii="Arial" w:hAnsi="Arial" w:cs="Arial"/>
          <w:i/>
          <w:szCs w:val="24"/>
        </w:rPr>
        <w:t>(if applicable)</w:t>
      </w:r>
    </w:p>
    <w:p w14:paraId="14B2643A" w14:textId="77777777" w:rsidR="00B74131" w:rsidRPr="00D1736B" w:rsidRDefault="001607DE" w:rsidP="001607DE">
      <w:pPr>
        <w:pStyle w:val="BodyTextIndent2"/>
        <w:tabs>
          <w:tab w:val="clear" w:pos="0"/>
          <w:tab w:val="clear" w:pos="720"/>
          <w:tab w:val="clear" w:pos="1440"/>
          <w:tab w:val="left" w:pos="540"/>
          <w:tab w:val="num" w:pos="2160"/>
        </w:tabs>
        <w:ind w:left="2154" w:hanging="624"/>
        <w:rPr>
          <w:rFonts w:ascii="Arial" w:hAnsi="Arial" w:cs="Arial"/>
          <w:b w:val="0"/>
          <w:szCs w:val="24"/>
        </w:rPr>
      </w:pPr>
      <w:r>
        <w:rPr>
          <w:rFonts w:ascii="Arial" w:hAnsi="Arial" w:cs="Arial"/>
          <w:b w:val="0"/>
          <w:szCs w:val="24"/>
        </w:rPr>
        <w:t>b.</w:t>
      </w:r>
      <w:r>
        <w:rPr>
          <w:rFonts w:ascii="Arial" w:hAnsi="Arial" w:cs="Arial"/>
          <w:b w:val="0"/>
          <w:szCs w:val="24"/>
        </w:rPr>
        <w:tab/>
      </w:r>
      <w:r w:rsidR="00B74131" w:rsidRPr="00D1736B">
        <w:rPr>
          <w:rFonts w:ascii="Arial" w:hAnsi="Arial" w:cs="Arial"/>
          <w:b w:val="0"/>
          <w:szCs w:val="24"/>
        </w:rPr>
        <w:t xml:space="preserve">The </w:t>
      </w:r>
      <w:proofErr w:type="spellStart"/>
      <w:r w:rsidR="00B74131" w:rsidRPr="00D1736B">
        <w:rPr>
          <w:rFonts w:ascii="Arial" w:hAnsi="Arial" w:cs="Arial"/>
          <w:b w:val="0"/>
          <w:szCs w:val="24"/>
        </w:rPr>
        <w:t>eClearinghouse</w:t>
      </w:r>
      <w:proofErr w:type="spellEnd"/>
      <w:r w:rsidR="00B74131" w:rsidRPr="00D1736B">
        <w:rPr>
          <w:rFonts w:ascii="Arial" w:hAnsi="Arial" w:cs="Arial"/>
          <w:b w:val="0"/>
          <w:szCs w:val="24"/>
        </w:rPr>
        <w:t xml:space="preserve"> Review must be completed and endorsed as referenced in Section III.</w:t>
      </w:r>
    </w:p>
    <w:p w14:paraId="1ABBB2DB" w14:textId="77777777" w:rsidR="00B74131" w:rsidRPr="00D1736B" w:rsidRDefault="001607DE" w:rsidP="001607DE">
      <w:pPr>
        <w:pStyle w:val="BodyTextIndent2"/>
        <w:tabs>
          <w:tab w:val="clear" w:pos="0"/>
          <w:tab w:val="clear" w:pos="720"/>
          <w:tab w:val="clear" w:pos="1440"/>
          <w:tab w:val="left" w:pos="540"/>
          <w:tab w:val="num" w:pos="2160"/>
        </w:tabs>
        <w:ind w:left="2154" w:hanging="624"/>
        <w:rPr>
          <w:rFonts w:ascii="Arial" w:hAnsi="Arial" w:cs="Arial"/>
          <w:b w:val="0"/>
          <w:szCs w:val="24"/>
        </w:rPr>
      </w:pPr>
      <w:r>
        <w:rPr>
          <w:rFonts w:ascii="Arial" w:hAnsi="Arial" w:cs="Arial"/>
          <w:b w:val="0"/>
          <w:szCs w:val="24"/>
        </w:rPr>
        <w:t>c.</w:t>
      </w:r>
      <w:r w:rsidRPr="00D1736B">
        <w:rPr>
          <w:rFonts w:ascii="Arial" w:hAnsi="Arial" w:cs="Arial"/>
          <w:b w:val="0"/>
          <w:szCs w:val="24"/>
        </w:rPr>
        <w:t xml:space="preserve"> </w:t>
      </w:r>
      <w:r>
        <w:rPr>
          <w:rFonts w:ascii="Arial" w:hAnsi="Arial" w:cs="Arial"/>
          <w:b w:val="0"/>
          <w:szCs w:val="24"/>
        </w:rPr>
        <w:tab/>
      </w:r>
      <w:r w:rsidR="005C274E">
        <w:rPr>
          <w:rFonts w:ascii="Arial" w:hAnsi="Arial" w:cs="Arial"/>
          <w:b w:val="0"/>
          <w:szCs w:val="24"/>
        </w:rPr>
        <w:t>A</w:t>
      </w:r>
      <w:r w:rsidRPr="00D1736B">
        <w:rPr>
          <w:rFonts w:ascii="Arial" w:hAnsi="Arial" w:cs="Arial"/>
          <w:b w:val="0"/>
          <w:szCs w:val="24"/>
        </w:rPr>
        <w:t>pplicant</w:t>
      </w:r>
      <w:r w:rsidR="00B74131" w:rsidRPr="00D1736B">
        <w:rPr>
          <w:rFonts w:ascii="Arial" w:hAnsi="Arial" w:cs="Arial"/>
          <w:b w:val="0"/>
          <w:szCs w:val="24"/>
        </w:rPr>
        <w:t xml:space="preserve"> must have determination of eligibility for listing on the National Register of Historic Places from Kentucky Heritage Council and approval from the State Histo</w:t>
      </w:r>
      <w:r w:rsidR="005C274E">
        <w:rPr>
          <w:rFonts w:ascii="Arial" w:hAnsi="Arial" w:cs="Arial"/>
          <w:b w:val="0"/>
          <w:szCs w:val="24"/>
        </w:rPr>
        <w:t>ric Preservation Officer, if applicable.</w:t>
      </w:r>
    </w:p>
    <w:p w14:paraId="2DC92E5D" w14:textId="77777777" w:rsidR="00B74131" w:rsidRDefault="00B74131" w:rsidP="00EE39D1">
      <w:pPr>
        <w:pStyle w:val="BodyText"/>
        <w:numPr>
          <w:ilvl w:val="0"/>
          <w:numId w:val="4"/>
        </w:numPr>
        <w:tabs>
          <w:tab w:val="num" w:pos="2160"/>
        </w:tabs>
        <w:spacing w:line="360" w:lineRule="auto"/>
        <w:ind w:left="2160" w:hanging="720"/>
        <w:rPr>
          <w:rFonts w:ascii="Arial" w:hAnsi="Arial" w:cs="Arial"/>
          <w:szCs w:val="24"/>
        </w:rPr>
      </w:pPr>
      <w:r w:rsidRPr="00D1736B">
        <w:rPr>
          <w:rFonts w:ascii="Arial" w:hAnsi="Arial" w:cs="Arial"/>
          <w:szCs w:val="24"/>
        </w:rPr>
        <w:t xml:space="preserve">The </w:t>
      </w:r>
      <w:hyperlink r:id="rId18" w:history="1">
        <w:r w:rsidRPr="00D1736B">
          <w:rPr>
            <w:rStyle w:val="Hyperlink"/>
            <w:rFonts w:ascii="Arial" w:hAnsi="Arial" w:cs="Arial"/>
            <w:szCs w:val="24"/>
          </w:rPr>
          <w:t>HUD-2880</w:t>
        </w:r>
      </w:hyperlink>
      <w:r w:rsidRPr="00D1736B">
        <w:rPr>
          <w:rFonts w:ascii="Arial" w:hAnsi="Arial" w:cs="Arial"/>
          <w:szCs w:val="24"/>
        </w:rPr>
        <w:t>, Applicant/Recipient Disclosure/Update Report.</w:t>
      </w:r>
    </w:p>
    <w:p w14:paraId="1A045F1C" w14:textId="77777777" w:rsidR="00B77908" w:rsidRPr="007F3827" w:rsidRDefault="00B77908" w:rsidP="00EE39D1">
      <w:pPr>
        <w:pStyle w:val="BodyText"/>
        <w:numPr>
          <w:ilvl w:val="0"/>
          <w:numId w:val="4"/>
        </w:numPr>
        <w:tabs>
          <w:tab w:val="num" w:pos="2160"/>
        </w:tabs>
        <w:spacing w:line="360" w:lineRule="auto"/>
        <w:ind w:left="2160" w:hanging="720"/>
        <w:rPr>
          <w:rFonts w:ascii="Arial" w:hAnsi="Arial" w:cs="Arial"/>
          <w:szCs w:val="24"/>
        </w:rPr>
      </w:pPr>
      <w:r w:rsidRPr="007F3827">
        <w:rPr>
          <w:rFonts w:ascii="Arial" w:hAnsi="Arial" w:cs="Arial"/>
          <w:snapToGrid w:val="0"/>
          <w:szCs w:val="24"/>
        </w:rPr>
        <w:t>Projects containing water and sewer activities must meet all Kentucky Division of Water (DOW) planning requirements.  Proposed projects must be included in facility planning documents required by DOW such as: Kentucky Water Management Plans (KWMP), Wastewater Facilities Plans (WWFP)</w:t>
      </w:r>
      <w:r w:rsidRPr="007F3827">
        <w:rPr>
          <w:rFonts w:ascii="Arial" w:hAnsi="Arial" w:cs="Arial"/>
          <w:szCs w:val="24"/>
        </w:rPr>
        <w:t xml:space="preserve"> or </w:t>
      </w:r>
      <w:r w:rsidRPr="007F3827">
        <w:rPr>
          <w:rFonts w:ascii="Arial" w:hAnsi="Arial" w:cs="Arial"/>
          <w:snapToGrid w:val="0"/>
          <w:szCs w:val="24"/>
        </w:rPr>
        <w:t>Asset Inventory.</w:t>
      </w:r>
    </w:p>
    <w:p w14:paraId="34C166ED" w14:textId="77777777" w:rsidR="00B77908" w:rsidRPr="00D1736B" w:rsidRDefault="00B77908" w:rsidP="00B77908">
      <w:pPr>
        <w:pStyle w:val="BodyText"/>
        <w:spacing w:line="360" w:lineRule="auto"/>
        <w:ind w:left="2160"/>
        <w:rPr>
          <w:rFonts w:ascii="Arial" w:hAnsi="Arial" w:cs="Arial"/>
          <w:snapToGrid w:val="0"/>
          <w:szCs w:val="24"/>
        </w:rPr>
      </w:pPr>
    </w:p>
    <w:p w14:paraId="7A965CF3"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lastRenderedPageBreak/>
        <w:t xml:space="preserve">A letter from the Water Infrastructure Branch of DOW approving the relevant plan is required, if applicable.  Said approval letter must be dated within one (1) year of application submission.  For information on these plans, contact: </w:t>
      </w:r>
    </w:p>
    <w:p w14:paraId="7578C1B9"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Russell Neal, Supervisor</w:t>
      </w:r>
    </w:p>
    <w:p w14:paraId="34ACC254"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Wastewater Planning Section</w:t>
      </w:r>
    </w:p>
    <w:p w14:paraId="62A7EE8D" w14:textId="77777777" w:rsidR="00B77908" w:rsidRPr="00D1736B" w:rsidRDefault="00B77908" w:rsidP="00B77908">
      <w:pPr>
        <w:pStyle w:val="BodyText"/>
        <w:spacing w:line="360" w:lineRule="auto"/>
        <w:ind w:left="2160"/>
        <w:rPr>
          <w:rFonts w:ascii="Arial" w:hAnsi="Arial" w:cs="Arial"/>
          <w:szCs w:val="24"/>
        </w:rPr>
      </w:pPr>
      <w:r w:rsidRPr="00D1736B">
        <w:rPr>
          <w:rFonts w:ascii="Arial" w:hAnsi="Arial" w:cs="Arial"/>
          <w:snapToGrid w:val="0"/>
          <w:szCs w:val="24"/>
        </w:rPr>
        <w:tab/>
      </w:r>
      <w:r w:rsidRPr="00D1736B">
        <w:rPr>
          <w:rFonts w:ascii="Arial" w:hAnsi="Arial" w:cs="Arial"/>
          <w:snapToGrid w:val="0"/>
          <w:szCs w:val="24"/>
        </w:rPr>
        <w:tab/>
        <w:t>Phone: (502)782-7026</w:t>
      </w:r>
    </w:p>
    <w:p w14:paraId="5F776F7D" w14:textId="77777777" w:rsidR="003F5ED2" w:rsidRPr="00D1736B" w:rsidRDefault="00375457" w:rsidP="00EE39D1">
      <w:pPr>
        <w:pStyle w:val="BodyTextIndent2"/>
        <w:numPr>
          <w:ilvl w:val="0"/>
          <w:numId w:val="4"/>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Projects containing water and sewer activities are encouraged to submit a letter from the Division of Water (DOW) approving plans and specifications (</w:t>
      </w:r>
      <w:r w:rsidR="002E41F2" w:rsidRPr="00D1736B">
        <w:rPr>
          <w:rFonts w:ascii="Arial" w:hAnsi="Arial" w:cs="Arial"/>
          <w:b w:val="0"/>
          <w:szCs w:val="24"/>
        </w:rPr>
        <w:t>p</w:t>
      </w:r>
      <w:r w:rsidRPr="00D1736B">
        <w:rPr>
          <w:rFonts w:ascii="Arial" w:hAnsi="Arial" w:cs="Arial"/>
          <w:b w:val="0"/>
          <w:szCs w:val="24"/>
        </w:rPr>
        <w:t xml:space="preserve">lans and specification approvals are good for a period of two (2) years).  </w:t>
      </w:r>
    </w:p>
    <w:p w14:paraId="03FCE734" w14:textId="77777777" w:rsidR="00D143A0" w:rsidRPr="00547BB1" w:rsidRDefault="00CF1CFF" w:rsidP="00EE39D1">
      <w:pPr>
        <w:pStyle w:val="BodyTextIndent2"/>
        <w:numPr>
          <w:ilvl w:val="0"/>
          <w:numId w:val="4"/>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Copy of approval letter from Housing Building and Construction (HBC), if applicable.</w:t>
      </w:r>
      <w:r w:rsidR="00D143A0" w:rsidRPr="00547BB1">
        <w:rPr>
          <w:rFonts w:ascii="Arial" w:hAnsi="Arial" w:cs="Arial"/>
          <w:b w:val="0"/>
          <w:szCs w:val="24"/>
        </w:rPr>
        <w:tab/>
      </w:r>
      <w:r w:rsidR="00D143A0" w:rsidRPr="00547BB1">
        <w:rPr>
          <w:rFonts w:ascii="Arial" w:hAnsi="Arial" w:cs="Arial"/>
          <w:b w:val="0"/>
          <w:szCs w:val="24"/>
        </w:rPr>
        <w:tab/>
      </w:r>
    </w:p>
    <w:p w14:paraId="183E72BC" w14:textId="77777777" w:rsidR="00B5322C" w:rsidRPr="00D1736B" w:rsidRDefault="00B5322C" w:rsidP="0017767D">
      <w:pPr>
        <w:pStyle w:val="BodyTextIndent2"/>
        <w:tabs>
          <w:tab w:val="clear" w:pos="0"/>
          <w:tab w:val="clear" w:pos="720"/>
          <w:tab w:val="clear" w:pos="1440"/>
          <w:tab w:val="left" w:pos="540"/>
        </w:tabs>
        <w:spacing w:line="240" w:lineRule="auto"/>
        <w:ind w:left="1080"/>
        <w:rPr>
          <w:rFonts w:ascii="Arial" w:hAnsi="Arial" w:cs="Arial"/>
          <w:b w:val="0"/>
          <w:szCs w:val="24"/>
        </w:rPr>
      </w:pPr>
    </w:p>
    <w:p w14:paraId="2EC45CA8" w14:textId="77777777" w:rsidR="003B4189" w:rsidRPr="00D1736B"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C</w:t>
      </w:r>
      <w:r w:rsidR="003B4189" w:rsidRPr="00D1736B">
        <w:rPr>
          <w:rFonts w:ascii="Arial" w:hAnsi="Arial" w:cs="Arial"/>
          <w:szCs w:val="24"/>
        </w:rPr>
        <w:t>.</w:t>
      </w:r>
      <w:r w:rsidR="003B4189" w:rsidRPr="00D1736B">
        <w:rPr>
          <w:rFonts w:ascii="Arial" w:hAnsi="Arial" w:cs="Arial"/>
          <w:b/>
          <w:szCs w:val="24"/>
        </w:rPr>
        <w:tab/>
      </w:r>
      <w:r w:rsidR="00F85DEA">
        <w:rPr>
          <w:rFonts w:ascii="Arial" w:hAnsi="Arial" w:cs="Arial"/>
          <w:b/>
          <w:szCs w:val="24"/>
          <w:u w:val="single"/>
        </w:rPr>
        <w:t>Recovery Housing Program</w:t>
      </w:r>
      <w:r w:rsidR="003B4189" w:rsidRPr="00D1736B">
        <w:rPr>
          <w:rFonts w:ascii="Arial" w:hAnsi="Arial" w:cs="Arial"/>
          <w:b/>
          <w:szCs w:val="24"/>
          <w:u w:val="single"/>
        </w:rPr>
        <w:t xml:space="preserve"> Review Criteria</w:t>
      </w:r>
    </w:p>
    <w:p w14:paraId="3E236203" w14:textId="77777777" w:rsidR="00272DC7" w:rsidRDefault="003B4189" w:rsidP="00272DC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In order for a project to be funded, a determination must be made regarding project need, reasonability of costs and overall project effectiveness.</w:t>
      </w:r>
      <w:r w:rsidR="00AC5239" w:rsidRPr="00D1736B">
        <w:rPr>
          <w:rFonts w:ascii="Arial" w:hAnsi="Arial" w:cs="Arial"/>
          <w:szCs w:val="24"/>
        </w:rPr>
        <w:t xml:space="preserve"> </w:t>
      </w:r>
      <w:r w:rsidRPr="00D1736B">
        <w:rPr>
          <w:rFonts w:ascii="Arial" w:hAnsi="Arial" w:cs="Arial"/>
          <w:szCs w:val="24"/>
        </w:rPr>
        <w:t>To make this determination the following considerations will be applied to each project:</w:t>
      </w:r>
    </w:p>
    <w:p w14:paraId="6E73E3C8" w14:textId="77777777" w:rsidR="00272DC7" w:rsidRPr="00D1736B" w:rsidRDefault="00272DC7"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6EF64F90" w14:textId="77777777" w:rsidR="003B4189" w:rsidRPr="00EE39D1"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EE39D1">
        <w:rPr>
          <w:rFonts w:ascii="Arial" w:hAnsi="Arial" w:cs="Arial"/>
          <w:szCs w:val="24"/>
        </w:rPr>
        <w:t>1.</w:t>
      </w:r>
      <w:r w:rsidRPr="00EE39D1">
        <w:rPr>
          <w:rFonts w:ascii="Arial" w:hAnsi="Arial" w:cs="Arial"/>
          <w:szCs w:val="24"/>
        </w:rPr>
        <w:tab/>
      </w:r>
      <w:r w:rsidRPr="00EE39D1">
        <w:rPr>
          <w:rFonts w:ascii="Arial" w:hAnsi="Arial" w:cs="Arial"/>
          <w:b/>
          <w:szCs w:val="24"/>
        </w:rPr>
        <w:t>Project Need</w:t>
      </w:r>
    </w:p>
    <w:p w14:paraId="7A573454" w14:textId="77777777" w:rsidR="00EE39D1" w:rsidRDefault="003B4189" w:rsidP="00C34EB6">
      <w:pPr>
        <w:pStyle w:val="Default"/>
        <w:spacing w:line="360" w:lineRule="auto"/>
        <w:ind w:left="1440"/>
        <w:jc w:val="both"/>
        <w:rPr>
          <w:rFonts w:ascii="Arial" w:hAnsi="Arial" w:cs="Arial"/>
          <w:b/>
          <w:color w:val="auto"/>
        </w:rPr>
      </w:pPr>
      <w:r w:rsidRPr="00EE39D1">
        <w:rPr>
          <w:rFonts w:ascii="Arial" w:hAnsi="Arial" w:cs="Arial"/>
        </w:rPr>
        <w:t>The project must substantiate and address a need that is significant to the needs of the community.</w:t>
      </w:r>
      <w:r w:rsidR="00EE39D1" w:rsidRPr="00EE39D1">
        <w:rPr>
          <w:rFonts w:ascii="Arial" w:hAnsi="Arial" w:cs="Arial"/>
        </w:rPr>
        <w:t xml:space="preserve"> </w:t>
      </w:r>
      <w:r w:rsidR="00EE39D1" w:rsidRPr="00EE39D1">
        <w:rPr>
          <w:rFonts w:ascii="Arial" w:hAnsi="Arial" w:cs="Arial"/>
          <w:b/>
          <w:color w:val="auto"/>
        </w:rPr>
        <w:t>Entities with the greatest need and entities with the ability to deliver effective assistance in a timely manner</w:t>
      </w:r>
      <w:r w:rsidR="00EE39D1">
        <w:rPr>
          <w:rFonts w:ascii="Arial" w:hAnsi="Arial" w:cs="Arial"/>
          <w:b/>
          <w:color w:val="auto"/>
        </w:rPr>
        <w:t xml:space="preserve"> will receive high priority.</w:t>
      </w:r>
    </w:p>
    <w:p w14:paraId="7E7F85CE" w14:textId="77777777" w:rsidR="0014027E" w:rsidRPr="00EE39D1" w:rsidRDefault="0014027E" w:rsidP="00EE39D1">
      <w:pPr>
        <w:pStyle w:val="Default"/>
        <w:ind w:left="720"/>
        <w:rPr>
          <w:rFonts w:ascii="Arial" w:hAnsi="Arial" w:cs="Arial"/>
          <w:color w:val="auto"/>
        </w:rPr>
      </w:pPr>
    </w:p>
    <w:p w14:paraId="7D3D2372"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2.</w:t>
      </w:r>
      <w:r w:rsidRPr="00D1736B">
        <w:rPr>
          <w:rFonts w:ascii="Arial" w:hAnsi="Arial" w:cs="Arial"/>
          <w:szCs w:val="24"/>
        </w:rPr>
        <w:tab/>
      </w:r>
      <w:r w:rsidRPr="00D1736B">
        <w:rPr>
          <w:rFonts w:ascii="Arial" w:hAnsi="Arial" w:cs="Arial"/>
          <w:b/>
          <w:szCs w:val="24"/>
        </w:rPr>
        <w:t>Necessary an</w:t>
      </w:r>
      <w:r w:rsidR="00DA174D">
        <w:rPr>
          <w:rFonts w:ascii="Arial" w:hAnsi="Arial" w:cs="Arial"/>
          <w:b/>
          <w:szCs w:val="24"/>
        </w:rPr>
        <w:t>d Reasonable Expenditure of RHP</w:t>
      </w:r>
      <w:r w:rsidRPr="00D1736B">
        <w:rPr>
          <w:rFonts w:ascii="Arial" w:hAnsi="Arial" w:cs="Arial"/>
          <w:b/>
          <w:szCs w:val="24"/>
        </w:rPr>
        <w:t xml:space="preserve"> Funds</w:t>
      </w:r>
    </w:p>
    <w:p w14:paraId="2D85D71C" w14:textId="77777777" w:rsidR="002E244E" w:rsidRDefault="003B4189" w:rsidP="004C19A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The pro</w:t>
      </w:r>
      <w:r w:rsidR="00DA174D">
        <w:rPr>
          <w:rFonts w:ascii="Arial" w:hAnsi="Arial" w:cs="Arial"/>
          <w:szCs w:val="24"/>
        </w:rPr>
        <w:t>ject must substantiate that RHP</w:t>
      </w:r>
      <w:r w:rsidRPr="00D1736B">
        <w:rPr>
          <w:rFonts w:ascii="Arial" w:hAnsi="Arial" w:cs="Arial"/>
          <w:szCs w:val="24"/>
        </w:rPr>
        <w:t xml:space="preserve"> funding is necessary to meet the identi</w:t>
      </w:r>
      <w:r w:rsidR="00DA174D">
        <w:rPr>
          <w:rFonts w:ascii="Arial" w:hAnsi="Arial" w:cs="Arial"/>
          <w:szCs w:val="24"/>
        </w:rPr>
        <w:t>fied need(s); the impact of RHP</w:t>
      </w:r>
      <w:r w:rsidRPr="00D1736B">
        <w:rPr>
          <w:rFonts w:ascii="Arial" w:hAnsi="Arial" w:cs="Arial"/>
          <w:szCs w:val="24"/>
        </w:rPr>
        <w:t xml:space="preserve"> dollars is maximized and the us</w:t>
      </w:r>
      <w:r w:rsidR="00DA174D">
        <w:rPr>
          <w:rFonts w:ascii="Arial" w:hAnsi="Arial" w:cs="Arial"/>
          <w:szCs w:val="24"/>
        </w:rPr>
        <w:t>e of RHP</w:t>
      </w:r>
      <w:r w:rsidRPr="00D1736B">
        <w:rPr>
          <w:rFonts w:ascii="Arial" w:hAnsi="Arial" w:cs="Arial"/>
          <w:szCs w:val="24"/>
        </w:rPr>
        <w:t xml:space="preserve"> funds is reasonable when compared with other funding sources.</w:t>
      </w:r>
      <w:r w:rsidR="00AC5239" w:rsidRPr="00D1736B">
        <w:rPr>
          <w:rFonts w:ascii="Arial" w:hAnsi="Arial" w:cs="Arial"/>
          <w:szCs w:val="24"/>
        </w:rPr>
        <w:t xml:space="preserve"> </w:t>
      </w:r>
      <w:r w:rsidRPr="00D1736B">
        <w:rPr>
          <w:rFonts w:ascii="Arial" w:hAnsi="Arial" w:cs="Arial"/>
          <w:szCs w:val="24"/>
        </w:rPr>
        <w:t>The state will determine whether all other feasible public and private funding sources have been analyzed and/or applied to the project.</w:t>
      </w:r>
      <w:r w:rsidR="00AC5239" w:rsidRPr="00D1736B">
        <w:rPr>
          <w:rFonts w:ascii="Arial" w:hAnsi="Arial" w:cs="Arial"/>
          <w:szCs w:val="24"/>
        </w:rPr>
        <w:t xml:space="preserve"> </w:t>
      </w:r>
      <w:r w:rsidRPr="00D1736B">
        <w:rPr>
          <w:rFonts w:ascii="Arial" w:hAnsi="Arial" w:cs="Arial"/>
          <w:szCs w:val="24"/>
        </w:rPr>
        <w:t>In order to assure that funds are committed, funding commitments from public/private funding sources shall be included in the application.</w:t>
      </w:r>
      <w:r w:rsidR="00AC5239" w:rsidRPr="00D1736B">
        <w:rPr>
          <w:rFonts w:ascii="Arial" w:hAnsi="Arial" w:cs="Arial"/>
          <w:szCs w:val="24"/>
        </w:rPr>
        <w:t xml:space="preserve"> </w:t>
      </w:r>
      <w:r w:rsidRPr="00D1736B">
        <w:rPr>
          <w:rFonts w:ascii="Arial" w:hAnsi="Arial" w:cs="Arial"/>
          <w:szCs w:val="24"/>
        </w:rPr>
        <w:t>The commi</w:t>
      </w:r>
      <w:r w:rsidR="00DA174D">
        <w:rPr>
          <w:rFonts w:ascii="Arial" w:hAnsi="Arial" w:cs="Arial"/>
          <w:szCs w:val="24"/>
        </w:rPr>
        <w:t xml:space="preserve">tments may be </w:t>
      </w:r>
      <w:r w:rsidR="00DA174D">
        <w:rPr>
          <w:rFonts w:ascii="Arial" w:hAnsi="Arial" w:cs="Arial"/>
          <w:szCs w:val="24"/>
        </w:rPr>
        <w:lastRenderedPageBreak/>
        <w:t>contingent on RHP</w:t>
      </w:r>
      <w:r w:rsidRPr="00D1736B">
        <w:rPr>
          <w:rFonts w:ascii="Arial" w:hAnsi="Arial" w:cs="Arial"/>
          <w:szCs w:val="24"/>
        </w:rPr>
        <w:t xml:space="preserve"> funding.</w:t>
      </w:r>
    </w:p>
    <w:p w14:paraId="029A090B" w14:textId="77777777" w:rsidR="00C34EB6" w:rsidRPr="00D1736B" w:rsidRDefault="00C34EB6" w:rsidP="004C19A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6A59A37D"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3.</w:t>
      </w:r>
      <w:r w:rsidRPr="00D1736B">
        <w:rPr>
          <w:rFonts w:ascii="Arial" w:hAnsi="Arial" w:cs="Arial"/>
          <w:b/>
          <w:szCs w:val="24"/>
        </w:rPr>
        <w:tab/>
        <w:t>Project Effectiveness</w:t>
      </w:r>
    </w:p>
    <w:p w14:paraId="0BE1F0F8" w14:textId="77777777" w:rsidR="003B4189"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 xml:space="preserve">The project must substantiate that project accomplishments would be significant given the need, amount of funds requested, local effort and program design. </w:t>
      </w:r>
    </w:p>
    <w:p w14:paraId="75E61C8D" w14:textId="77777777" w:rsidR="00C34EB6" w:rsidRDefault="00C34EB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17E251D9" w14:textId="77777777" w:rsidR="00363DA6" w:rsidRDefault="00363DA6" w:rsidP="0011222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4.</w:t>
      </w:r>
      <w:r>
        <w:rPr>
          <w:rFonts w:ascii="Arial" w:hAnsi="Arial" w:cs="Arial"/>
          <w:szCs w:val="24"/>
        </w:rPr>
        <w:tab/>
      </w:r>
      <w:r w:rsidRPr="0011222D">
        <w:rPr>
          <w:rFonts w:ascii="Arial" w:hAnsi="Arial" w:cs="Arial"/>
          <w:b/>
          <w:szCs w:val="24"/>
        </w:rPr>
        <w:t>Project Leveraging</w:t>
      </w:r>
    </w:p>
    <w:p w14:paraId="606AB8CA" w14:textId="77777777" w:rsidR="00363DA6" w:rsidRDefault="00363DA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Pr>
          <w:rFonts w:ascii="Arial" w:hAnsi="Arial" w:cs="Arial"/>
          <w:szCs w:val="24"/>
        </w:rPr>
        <w:t>The project should maximize and leverage the federal and non-federal assistance related to substance abuse, homelessness and at-risk of homelessness, unemployment, and other similar services.</w:t>
      </w:r>
    </w:p>
    <w:p w14:paraId="793FF7BE" w14:textId="77777777" w:rsidR="00C34EB6" w:rsidRDefault="00C34EB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2610367A" w14:textId="77777777" w:rsidR="00363DA6" w:rsidRDefault="00363DA6" w:rsidP="0011222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Pr>
          <w:rFonts w:ascii="Arial" w:hAnsi="Arial" w:cs="Arial"/>
          <w:szCs w:val="24"/>
        </w:rPr>
        <w:t>5.</w:t>
      </w:r>
      <w:r>
        <w:rPr>
          <w:rFonts w:ascii="Arial" w:hAnsi="Arial" w:cs="Arial"/>
          <w:szCs w:val="24"/>
        </w:rPr>
        <w:tab/>
      </w:r>
      <w:r>
        <w:rPr>
          <w:rFonts w:ascii="Arial" w:hAnsi="Arial" w:cs="Arial"/>
          <w:b/>
          <w:szCs w:val="24"/>
        </w:rPr>
        <w:t>Project Timeliness</w:t>
      </w:r>
    </w:p>
    <w:p w14:paraId="5706A2F0" w14:textId="77777777" w:rsidR="00363DA6" w:rsidRPr="00D1736B" w:rsidRDefault="00363DA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Pr>
          <w:rFonts w:ascii="Arial" w:hAnsi="Arial" w:cs="Arial"/>
          <w:szCs w:val="24"/>
        </w:rPr>
        <w:t xml:space="preserve">Projects must meet the greatest need and ability to deliver effective assistance in a timely manner.  </w:t>
      </w:r>
    </w:p>
    <w:p w14:paraId="525160B5" w14:textId="03AED5F8" w:rsidR="00B37ECD" w:rsidRPr="00D1736B" w:rsidRDefault="00B37ECD"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p>
    <w:p w14:paraId="16F7D553" w14:textId="77777777" w:rsidR="002E41F2" w:rsidRPr="00D1736B" w:rsidRDefault="002E41F2"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3CBF9543" w14:textId="77777777" w:rsidR="003B4189" w:rsidRPr="00D1736B" w:rsidRDefault="006168D3" w:rsidP="0017752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Pr>
          <w:rFonts w:ascii="Arial" w:hAnsi="Arial" w:cs="Arial"/>
          <w:szCs w:val="24"/>
        </w:rPr>
        <w:t>D</w:t>
      </w:r>
      <w:r w:rsidR="005F7DF3" w:rsidRPr="00D1736B">
        <w:rPr>
          <w:rFonts w:ascii="Arial" w:hAnsi="Arial" w:cs="Arial"/>
          <w:szCs w:val="24"/>
        </w:rPr>
        <w:t>.</w:t>
      </w:r>
      <w:r w:rsidR="003B4189" w:rsidRPr="00D1736B">
        <w:rPr>
          <w:rFonts w:ascii="Arial" w:hAnsi="Arial" w:cs="Arial"/>
          <w:b/>
          <w:szCs w:val="24"/>
        </w:rPr>
        <w:tab/>
      </w:r>
      <w:r w:rsidR="00D156FD" w:rsidRPr="00D1736B">
        <w:rPr>
          <w:rFonts w:ascii="Arial" w:hAnsi="Arial" w:cs="Arial"/>
          <w:b/>
          <w:szCs w:val="24"/>
          <w:u w:val="single"/>
        </w:rPr>
        <w:t>Project Review Committee</w:t>
      </w:r>
    </w:p>
    <w:p w14:paraId="1CCE0974" w14:textId="77777777" w:rsidR="00B55E8B" w:rsidRPr="00D1736B" w:rsidRDefault="003B4189" w:rsidP="00B55E8B">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napToGrid/>
          <w:szCs w:val="24"/>
        </w:rPr>
      </w:pPr>
      <w:r w:rsidRPr="00D1736B">
        <w:rPr>
          <w:rFonts w:ascii="Arial" w:hAnsi="Arial" w:cs="Arial"/>
          <w:snapToGrid/>
          <w:szCs w:val="24"/>
        </w:rPr>
        <w:t>The findings will be submitted to the review committee</w:t>
      </w:r>
      <w:r w:rsidR="004741AE" w:rsidRPr="00D1736B">
        <w:rPr>
          <w:rFonts w:ascii="Arial" w:hAnsi="Arial" w:cs="Arial"/>
          <w:snapToGrid/>
          <w:szCs w:val="24"/>
        </w:rPr>
        <w:t xml:space="preserve"> designated</w:t>
      </w:r>
      <w:r w:rsidR="00CF0840" w:rsidRPr="00D1736B">
        <w:rPr>
          <w:rFonts w:ascii="Arial" w:hAnsi="Arial" w:cs="Arial"/>
          <w:snapToGrid/>
          <w:szCs w:val="24"/>
        </w:rPr>
        <w:t xml:space="preserve"> by the </w:t>
      </w:r>
      <w:r w:rsidR="00687963" w:rsidRPr="00D1736B">
        <w:rPr>
          <w:rFonts w:ascii="Arial" w:hAnsi="Arial" w:cs="Arial"/>
          <w:snapToGrid/>
          <w:szCs w:val="24"/>
        </w:rPr>
        <w:t>Commissioner</w:t>
      </w:r>
      <w:r w:rsidR="0017752F" w:rsidRPr="00D1736B">
        <w:rPr>
          <w:rFonts w:ascii="Arial" w:hAnsi="Arial" w:cs="Arial"/>
          <w:snapToGrid/>
          <w:szCs w:val="24"/>
        </w:rPr>
        <w:t xml:space="preserve">. </w:t>
      </w:r>
      <w:r w:rsidRPr="00D1736B">
        <w:rPr>
          <w:rFonts w:ascii="Arial" w:hAnsi="Arial" w:cs="Arial"/>
          <w:snapToGrid/>
          <w:szCs w:val="24"/>
        </w:rPr>
        <w:t>The committee will meet to evaluate projects based on the review criteria and staff comments</w:t>
      </w:r>
      <w:r w:rsidR="00A63EDA" w:rsidRPr="00D1736B">
        <w:rPr>
          <w:rFonts w:ascii="Arial" w:hAnsi="Arial" w:cs="Arial"/>
          <w:snapToGrid/>
          <w:szCs w:val="24"/>
        </w:rPr>
        <w:t>.</w:t>
      </w:r>
      <w:r w:rsidRPr="00D1736B">
        <w:rPr>
          <w:rFonts w:ascii="Arial" w:hAnsi="Arial" w:cs="Arial"/>
          <w:snapToGrid/>
          <w:szCs w:val="24"/>
        </w:rPr>
        <w:t xml:space="preserve"> </w:t>
      </w:r>
      <w:r w:rsidR="00A63EDA" w:rsidRPr="00D1736B">
        <w:rPr>
          <w:rFonts w:ascii="Arial" w:hAnsi="Arial" w:cs="Arial"/>
          <w:snapToGrid/>
          <w:szCs w:val="24"/>
        </w:rPr>
        <w:t xml:space="preserve">The committee will </w:t>
      </w:r>
      <w:r w:rsidRPr="00D1736B">
        <w:rPr>
          <w:rFonts w:ascii="Arial" w:hAnsi="Arial" w:cs="Arial"/>
          <w:snapToGrid/>
          <w:szCs w:val="24"/>
        </w:rPr>
        <w:t>make a determination of approval, rejection or deferral.</w:t>
      </w:r>
      <w:r w:rsidR="00AC5239" w:rsidRPr="00D1736B">
        <w:rPr>
          <w:rFonts w:ascii="Arial" w:hAnsi="Arial" w:cs="Arial"/>
          <w:snapToGrid/>
          <w:szCs w:val="24"/>
        </w:rPr>
        <w:t xml:space="preserve"> </w:t>
      </w:r>
      <w:r w:rsidRPr="00D1736B">
        <w:rPr>
          <w:rFonts w:ascii="Arial" w:hAnsi="Arial" w:cs="Arial"/>
          <w:snapToGrid/>
          <w:szCs w:val="24"/>
        </w:rPr>
        <w:t>Projects that do not meet all three review criteria wi</w:t>
      </w:r>
      <w:r w:rsidR="00CF0840" w:rsidRPr="00D1736B">
        <w:rPr>
          <w:rFonts w:ascii="Arial" w:hAnsi="Arial" w:cs="Arial"/>
          <w:snapToGrid/>
          <w:szCs w:val="24"/>
        </w:rPr>
        <w:t>ll not be funded.</w:t>
      </w:r>
      <w:r w:rsidR="00AC5239" w:rsidRPr="00D1736B">
        <w:rPr>
          <w:rFonts w:ascii="Arial" w:hAnsi="Arial" w:cs="Arial"/>
          <w:snapToGrid/>
          <w:szCs w:val="24"/>
        </w:rPr>
        <w:t xml:space="preserve"> </w:t>
      </w:r>
      <w:r w:rsidR="00CF0840" w:rsidRPr="00D1736B">
        <w:rPr>
          <w:rFonts w:ascii="Arial" w:hAnsi="Arial" w:cs="Arial"/>
          <w:snapToGrid/>
          <w:szCs w:val="24"/>
        </w:rPr>
        <w:t>In the event</w:t>
      </w:r>
      <w:r w:rsidRPr="00D1736B">
        <w:rPr>
          <w:rFonts w:ascii="Arial" w:hAnsi="Arial" w:cs="Arial"/>
          <w:snapToGrid/>
          <w:szCs w:val="24"/>
        </w:rPr>
        <w:t xml:space="preserve"> demand exceeds</w:t>
      </w:r>
      <w:r w:rsidR="00C667EC" w:rsidRPr="00D1736B">
        <w:rPr>
          <w:rFonts w:ascii="Arial" w:hAnsi="Arial" w:cs="Arial"/>
          <w:snapToGrid/>
          <w:szCs w:val="24"/>
        </w:rPr>
        <w:t xml:space="preserve"> the</w:t>
      </w:r>
      <w:r w:rsidRPr="00D1736B">
        <w:rPr>
          <w:rFonts w:ascii="Arial" w:hAnsi="Arial" w:cs="Arial"/>
          <w:snapToGrid/>
          <w:szCs w:val="24"/>
        </w:rPr>
        <w:t xml:space="preserve"> amount of funds available, those projects with the greatest need and effectiveness will be </w:t>
      </w:r>
      <w:r w:rsidR="004F3DDA" w:rsidRPr="00D1736B">
        <w:rPr>
          <w:rFonts w:ascii="Arial" w:hAnsi="Arial" w:cs="Arial"/>
          <w:snapToGrid/>
          <w:szCs w:val="24"/>
        </w:rPr>
        <w:t>recommended</w:t>
      </w:r>
      <w:r w:rsidR="00830293" w:rsidRPr="00D1736B">
        <w:rPr>
          <w:rFonts w:ascii="Arial" w:hAnsi="Arial" w:cs="Arial"/>
          <w:snapToGrid/>
          <w:szCs w:val="24"/>
        </w:rPr>
        <w:t xml:space="preserve"> for </w:t>
      </w:r>
      <w:r w:rsidRPr="00D1736B">
        <w:rPr>
          <w:rFonts w:ascii="Arial" w:hAnsi="Arial" w:cs="Arial"/>
          <w:snapToGrid/>
          <w:szCs w:val="24"/>
        </w:rPr>
        <w:t>fund</w:t>
      </w:r>
      <w:r w:rsidR="00381AA3" w:rsidRPr="00D1736B">
        <w:rPr>
          <w:rFonts w:ascii="Arial" w:hAnsi="Arial" w:cs="Arial"/>
          <w:snapToGrid/>
          <w:szCs w:val="24"/>
        </w:rPr>
        <w:t>ing</w:t>
      </w:r>
      <w:r w:rsidRPr="00D1736B">
        <w:rPr>
          <w:rFonts w:ascii="Arial" w:hAnsi="Arial" w:cs="Arial"/>
          <w:snapToGrid/>
          <w:szCs w:val="24"/>
        </w:rPr>
        <w:t>.</w:t>
      </w:r>
    </w:p>
    <w:p w14:paraId="274D6003" w14:textId="77777777" w:rsidR="00B55E8B" w:rsidRPr="00D1736B" w:rsidRDefault="00B55E8B" w:rsidP="0017767D">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spacing w:line="240" w:lineRule="auto"/>
        <w:ind w:left="720"/>
        <w:rPr>
          <w:rFonts w:ascii="Arial" w:hAnsi="Arial" w:cs="Arial"/>
          <w:snapToGrid/>
          <w:szCs w:val="24"/>
        </w:rPr>
      </w:pPr>
    </w:p>
    <w:p w14:paraId="5E6927C2" w14:textId="77777777" w:rsidR="00ED0DB4" w:rsidRPr="007A54C7" w:rsidRDefault="00B55E8B" w:rsidP="0014027E">
      <w:pPr>
        <w:pStyle w:val="BodyTextIndent"/>
        <w:widowControl/>
        <w:tabs>
          <w:tab w:val="left" w:pos="-720"/>
          <w:tab w:val="left" w:pos="0"/>
          <w:tab w:val="left" w:pos="720"/>
          <w:tab w:val="left" w:pos="162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rPr>
      </w:pPr>
      <w:r w:rsidRPr="00D1736B">
        <w:rPr>
          <w:rFonts w:ascii="Arial" w:hAnsi="Arial" w:cs="Arial"/>
          <w:snapToGrid/>
          <w:szCs w:val="24"/>
        </w:rPr>
        <w:t xml:space="preserve">In some situations, a project will be eligible for partial funding. In such instances, DLG will negotiate with the applicant to ascertain whether the project can be </w:t>
      </w:r>
      <w:r w:rsidR="00FD6761">
        <w:rPr>
          <w:rFonts w:ascii="Arial" w:hAnsi="Arial" w:cs="Arial"/>
          <w:snapToGrid/>
          <w:szCs w:val="24"/>
        </w:rPr>
        <w:t>reduced in size or restructured.</w:t>
      </w:r>
    </w:p>
    <w:sectPr w:rsidR="00ED0DB4" w:rsidRPr="007A54C7" w:rsidSect="00D220B0">
      <w:headerReference w:type="default" r:id="rId19"/>
      <w:footerReference w:type="default" r:id="rId20"/>
      <w:footerReference w:type="first" r:id="rId21"/>
      <w:endnotePr>
        <w:numFmt w:val="decimal"/>
      </w:endnotePr>
      <w:pgSz w:w="12240" w:h="15840" w:code="1"/>
      <w:pgMar w:top="1080" w:right="1440" w:bottom="1350" w:left="1440" w:header="90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D7C77" w14:textId="77777777" w:rsidR="00D05F2E" w:rsidRDefault="00D05F2E">
      <w:r>
        <w:separator/>
      </w:r>
    </w:p>
  </w:endnote>
  <w:endnote w:type="continuationSeparator" w:id="0">
    <w:p w14:paraId="10F5EDBB" w14:textId="77777777" w:rsidR="00D05F2E" w:rsidRDefault="00D0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203A" w14:textId="77777777" w:rsidR="00D220B0" w:rsidRDefault="00D220B0">
    <w:pPr>
      <w:pStyle w:val="Footer"/>
      <w:jc w:val="center"/>
    </w:pPr>
  </w:p>
  <w:p w14:paraId="13D038B3" w14:textId="77777777" w:rsidR="00E3530E" w:rsidRDefault="00E35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5EB2" w14:textId="77777777" w:rsidR="00D220B0" w:rsidRDefault="00D220B0">
    <w:pPr>
      <w:pStyle w:val="Footer"/>
      <w:jc w:val="center"/>
    </w:pPr>
  </w:p>
  <w:p w14:paraId="03A8BF77" w14:textId="77777777" w:rsidR="00C31F0E" w:rsidRDefault="00C31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239703"/>
      <w:docPartObj>
        <w:docPartGallery w:val="Page Numbers (Bottom of Page)"/>
        <w:docPartUnique/>
      </w:docPartObj>
    </w:sdtPr>
    <w:sdtEndPr>
      <w:rPr>
        <w:noProof/>
      </w:rPr>
    </w:sdtEndPr>
    <w:sdtContent>
      <w:p w14:paraId="2C21E099" w14:textId="2627358F" w:rsidR="00D220B0" w:rsidRDefault="00D220B0">
        <w:pPr>
          <w:pStyle w:val="Footer"/>
          <w:jc w:val="center"/>
        </w:pPr>
        <w:r>
          <w:fldChar w:fldCharType="begin"/>
        </w:r>
        <w:r>
          <w:instrText xml:space="preserve"> PAGE   \* MERGEFORMAT </w:instrText>
        </w:r>
        <w:r>
          <w:fldChar w:fldCharType="separate"/>
        </w:r>
        <w:r w:rsidR="00052ECD">
          <w:rPr>
            <w:noProof/>
          </w:rPr>
          <w:t>13</w:t>
        </w:r>
        <w:r>
          <w:rPr>
            <w:noProof/>
          </w:rPr>
          <w:fldChar w:fldCharType="end"/>
        </w:r>
      </w:p>
    </w:sdtContent>
  </w:sdt>
  <w:p w14:paraId="2AB214D7" w14:textId="77777777" w:rsidR="00D220B0" w:rsidRDefault="00D220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398895"/>
      <w:docPartObj>
        <w:docPartGallery w:val="Page Numbers (Bottom of Page)"/>
        <w:docPartUnique/>
      </w:docPartObj>
    </w:sdtPr>
    <w:sdtEndPr>
      <w:rPr>
        <w:noProof/>
      </w:rPr>
    </w:sdtEndPr>
    <w:sdtContent>
      <w:p w14:paraId="142DA7CA" w14:textId="77777777" w:rsidR="00D220B0" w:rsidRDefault="00D220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8AAE6D" w14:textId="77777777" w:rsidR="00D220B0" w:rsidRDefault="00D2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DC00" w14:textId="77777777" w:rsidR="00D05F2E" w:rsidRDefault="00D05F2E">
      <w:r>
        <w:separator/>
      </w:r>
    </w:p>
  </w:footnote>
  <w:footnote w:type="continuationSeparator" w:id="0">
    <w:p w14:paraId="6EEEE65C" w14:textId="77777777" w:rsidR="00D05F2E" w:rsidRDefault="00D0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E17E" w14:textId="77777777" w:rsidR="00E7347D" w:rsidRDefault="00E7347D">
    <w:pPr>
      <w:pStyle w:val="Header"/>
      <w:jc w:val="center"/>
      <w:rPr>
        <w:rFonts w:ascii="Arial" w:hAnsi="Arial"/>
        <w:b/>
      </w:rPr>
    </w:pPr>
    <w:r>
      <w:rPr>
        <w:rFonts w:ascii="Arial" w:hAnsi="Arial"/>
        <w:b/>
      </w:rPr>
      <w:t xml:space="preserve">Kentucky </w:t>
    </w:r>
    <w:r w:rsidR="00F857B4">
      <w:rPr>
        <w:rFonts w:ascii="Arial" w:hAnsi="Arial"/>
        <w:b/>
      </w:rPr>
      <w:t xml:space="preserve">Recovery Housing </w:t>
    </w:r>
    <w:proofErr w:type="spellStart"/>
    <w:r w:rsidR="00F857B4">
      <w:rPr>
        <w:rFonts w:ascii="Arial" w:hAnsi="Arial"/>
        <w:b/>
      </w:rPr>
      <w:t>Progam</w:t>
    </w:r>
    <w:proofErr w:type="spellEnd"/>
  </w:p>
  <w:p w14:paraId="2BFBA592" w14:textId="77777777" w:rsidR="00E7347D" w:rsidRDefault="00E7347D">
    <w:pPr>
      <w:pStyle w:val="Header"/>
      <w:jc w:val="center"/>
      <w:rPr>
        <w:rFonts w:ascii="Arial" w:hAnsi="Arial"/>
        <w:b/>
      </w:rPr>
    </w:pPr>
    <w:r>
      <w:rPr>
        <w:rFonts w:ascii="Arial" w:hAnsi="Arial"/>
        <w:b/>
      </w:rPr>
      <w:t>2021</w:t>
    </w:r>
    <w:r w:rsidRPr="000222F8">
      <w:rPr>
        <w:rFonts w:ascii="Arial" w:hAnsi="Arial"/>
        <w:b/>
      </w:rPr>
      <w:t xml:space="preserve"> Program Guidelines</w:t>
    </w:r>
  </w:p>
  <w:p w14:paraId="700BA32F" w14:textId="77777777" w:rsidR="00E7347D" w:rsidRDefault="00E7347D">
    <w:pPr>
      <w:pStyle w:val="Header"/>
      <w:jc w:val="center"/>
      <w:rPr>
        <w:rFonts w:ascii="Arial" w:hAnsi="Arial"/>
        <w:b/>
        <w:u w:val="single"/>
      </w:rPr>
    </w:pPr>
    <w:r>
      <w:rPr>
        <w:rFonts w:ascii="Arial" w:hAnsi="Arial"/>
        <w:b/>
        <w:u w:val="single"/>
      </w:rPr>
      <w:t xml:space="preserve">Table of Contents </w:t>
    </w:r>
  </w:p>
  <w:p w14:paraId="0980376A" w14:textId="77777777" w:rsidR="00E7347D" w:rsidRDefault="00E7347D">
    <w:pPr>
      <w:pStyle w:val="Header"/>
      <w:jc w:val="center"/>
      <w:rPr>
        <w:rFonts w:ascii="Arial" w:hAnsi="Arial"/>
        <w:sz w:val="22"/>
      </w:rPr>
    </w:pPr>
    <w:r>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C737" w14:textId="77777777" w:rsidR="00E7347D" w:rsidRDefault="00E73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9F90" w14:textId="77777777" w:rsidR="00E7347D" w:rsidRDefault="00E73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9C51A5"/>
    <w:multiLevelType w:val="hybridMultilevel"/>
    <w:tmpl w:val="29BF7E3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3245A7"/>
    <w:multiLevelType w:val="singleLevel"/>
    <w:tmpl w:val="B4F6CB0A"/>
    <w:lvl w:ilvl="0">
      <w:start w:val="2"/>
      <w:numFmt w:val="lowerLetter"/>
      <w:lvlText w:val="%1."/>
      <w:lvlJc w:val="left"/>
      <w:pPr>
        <w:tabs>
          <w:tab w:val="num" w:pos="2160"/>
        </w:tabs>
        <w:ind w:left="2160" w:hanging="720"/>
      </w:pPr>
      <w:rPr>
        <w:rFonts w:hint="default"/>
      </w:rPr>
    </w:lvl>
  </w:abstractNum>
  <w:abstractNum w:abstractNumId="2" w15:restartNumberingAfterBreak="0">
    <w:nsid w:val="14D43805"/>
    <w:multiLevelType w:val="hybridMultilevel"/>
    <w:tmpl w:val="5A5ACB26"/>
    <w:lvl w:ilvl="0" w:tplc="04090019">
      <w:start w:val="1"/>
      <w:numFmt w:val="lowerLetter"/>
      <w:lvlText w:val="%1."/>
      <w:lvlJc w:val="left"/>
      <w:pPr>
        <w:tabs>
          <w:tab w:val="num" w:pos="2077"/>
        </w:tabs>
        <w:ind w:left="2077" w:hanging="54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060370"/>
    <w:multiLevelType w:val="hybridMultilevel"/>
    <w:tmpl w:val="11F06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364776"/>
    <w:multiLevelType w:val="singleLevel"/>
    <w:tmpl w:val="61C43850"/>
    <w:lvl w:ilvl="0">
      <w:start w:val="1"/>
      <w:numFmt w:val="decimal"/>
      <w:lvlText w:val="%1."/>
      <w:lvlJc w:val="left"/>
      <w:pPr>
        <w:tabs>
          <w:tab w:val="num" w:pos="1440"/>
        </w:tabs>
        <w:ind w:left="1440" w:hanging="720"/>
      </w:pPr>
      <w:rPr>
        <w:rFonts w:hint="default"/>
      </w:rPr>
    </w:lvl>
  </w:abstractNum>
  <w:abstractNum w:abstractNumId="5" w15:restartNumberingAfterBreak="0">
    <w:nsid w:val="3D5E6F5E"/>
    <w:multiLevelType w:val="hybridMultilevel"/>
    <w:tmpl w:val="6BD8DFC0"/>
    <w:lvl w:ilvl="0" w:tplc="8D86FA64">
      <w:start w:val="1"/>
      <w:numFmt w:val="lowerRoman"/>
      <w:lvlText w:val="(%1)"/>
      <w:lvlJc w:val="left"/>
      <w:pPr>
        <w:ind w:left="1125" w:hanging="286"/>
      </w:pPr>
      <w:rPr>
        <w:rFonts w:ascii="Times New Roman" w:eastAsia="Times New Roman" w:hAnsi="Times New Roman" w:cs="Times New Roman" w:hint="default"/>
        <w:spacing w:val="-1"/>
        <w:w w:val="99"/>
        <w:sz w:val="24"/>
        <w:szCs w:val="24"/>
      </w:rPr>
    </w:lvl>
    <w:lvl w:ilvl="1" w:tplc="73305986">
      <w:numFmt w:val="bullet"/>
      <w:lvlText w:val="•"/>
      <w:lvlJc w:val="left"/>
      <w:pPr>
        <w:ind w:left="1966" w:hanging="286"/>
      </w:pPr>
      <w:rPr>
        <w:rFonts w:hint="default"/>
      </w:rPr>
    </w:lvl>
    <w:lvl w:ilvl="2" w:tplc="06428BB0">
      <w:numFmt w:val="bullet"/>
      <w:lvlText w:val="•"/>
      <w:lvlJc w:val="left"/>
      <w:pPr>
        <w:ind w:left="2812" w:hanging="286"/>
      </w:pPr>
      <w:rPr>
        <w:rFonts w:hint="default"/>
      </w:rPr>
    </w:lvl>
    <w:lvl w:ilvl="3" w:tplc="5532EDF4">
      <w:numFmt w:val="bullet"/>
      <w:lvlText w:val="•"/>
      <w:lvlJc w:val="left"/>
      <w:pPr>
        <w:ind w:left="3658" w:hanging="286"/>
      </w:pPr>
      <w:rPr>
        <w:rFonts w:hint="default"/>
      </w:rPr>
    </w:lvl>
    <w:lvl w:ilvl="4" w:tplc="3C7E3C4A">
      <w:numFmt w:val="bullet"/>
      <w:lvlText w:val="•"/>
      <w:lvlJc w:val="left"/>
      <w:pPr>
        <w:ind w:left="4504" w:hanging="286"/>
      </w:pPr>
      <w:rPr>
        <w:rFonts w:hint="default"/>
      </w:rPr>
    </w:lvl>
    <w:lvl w:ilvl="5" w:tplc="5ACA6A5C">
      <w:numFmt w:val="bullet"/>
      <w:lvlText w:val="•"/>
      <w:lvlJc w:val="left"/>
      <w:pPr>
        <w:ind w:left="5350" w:hanging="286"/>
      </w:pPr>
      <w:rPr>
        <w:rFonts w:hint="default"/>
      </w:rPr>
    </w:lvl>
    <w:lvl w:ilvl="6" w:tplc="AC780914">
      <w:numFmt w:val="bullet"/>
      <w:lvlText w:val="•"/>
      <w:lvlJc w:val="left"/>
      <w:pPr>
        <w:ind w:left="6196" w:hanging="286"/>
      </w:pPr>
      <w:rPr>
        <w:rFonts w:hint="default"/>
      </w:rPr>
    </w:lvl>
    <w:lvl w:ilvl="7" w:tplc="BE52EEC0">
      <w:numFmt w:val="bullet"/>
      <w:lvlText w:val="•"/>
      <w:lvlJc w:val="left"/>
      <w:pPr>
        <w:ind w:left="7042" w:hanging="286"/>
      </w:pPr>
      <w:rPr>
        <w:rFonts w:hint="default"/>
      </w:rPr>
    </w:lvl>
    <w:lvl w:ilvl="8" w:tplc="DEE82E56">
      <w:numFmt w:val="bullet"/>
      <w:lvlText w:val="•"/>
      <w:lvlJc w:val="left"/>
      <w:pPr>
        <w:ind w:left="7888" w:hanging="286"/>
      </w:pPr>
      <w:rPr>
        <w:rFonts w:hint="default"/>
      </w:rPr>
    </w:lvl>
  </w:abstractNum>
  <w:abstractNum w:abstractNumId="6" w15:restartNumberingAfterBreak="0">
    <w:nsid w:val="4D185D1A"/>
    <w:multiLevelType w:val="hybridMultilevel"/>
    <w:tmpl w:val="C41CF74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797C3078">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0D3045D"/>
    <w:multiLevelType w:val="hybridMultilevel"/>
    <w:tmpl w:val="1FE2857A"/>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54DB0F1F"/>
    <w:multiLevelType w:val="hybridMultilevel"/>
    <w:tmpl w:val="AC00260E"/>
    <w:lvl w:ilvl="0" w:tplc="AD3C5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F71F83"/>
    <w:multiLevelType w:val="hybridMultilevel"/>
    <w:tmpl w:val="69D20242"/>
    <w:lvl w:ilvl="0" w:tplc="A8A8E3D0">
      <w:start w:val="1"/>
      <w:numFmt w:val="lowerRoman"/>
      <w:lvlText w:val="%1."/>
      <w:lvlJc w:val="left"/>
      <w:pPr>
        <w:ind w:left="638" w:hanging="293"/>
      </w:pPr>
      <w:rPr>
        <w:rFonts w:hint="default"/>
        <w:b/>
        <w:bCs/>
        <w:spacing w:val="-1"/>
        <w:w w:val="100"/>
        <w:sz w:val="24"/>
        <w:szCs w:val="24"/>
      </w:rPr>
    </w:lvl>
    <w:lvl w:ilvl="1" w:tplc="116254E4">
      <w:start w:val="1"/>
      <w:numFmt w:val="decimal"/>
      <w:lvlText w:val="%2."/>
      <w:lvlJc w:val="left"/>
      <w:pPr>
        <w:ind w:left="277" w:hanging="187"/>
      </w:pPr>
      <w:rPr>
        <w:rFonts w:ascii="Arial" w:eastAsia="Times New Roman" w:hAnsi="Arial" w:cs="Arial"/>
        <w:w w:val="100"/>
      </w:rPr>
    </w:lvl>
    <w:lvl w:ilvl="2" w:tplc="2AA2CDDA">
      <w:start w:val="1"/>
      <w:numFmt w:val="decimal"/>
      <w:lvlText w:val="(%3)"/>
      <w:lvlJc w:val="left"/>
      <w:pPr>
        <w:ind w:left="1177" w:hanging="187"/>
      </w:pPr>
      <w:rPr>
        <w:rFonts w:ascii="Times New Roman" w:eastAsia="Times New Roman" w:hAnsi="Times New Roman" w:cs="Times New Roman" w:hint="default"/>
        <w:spacing w:val="-1"/>
        <w:w w:val="99"/>
        <w:sz w:val="24"/>
        <w:szCs w:val="24"/>
      </w:rPr>
    </w:lvl>
    <w:lvl w:ilvl="3" w:tplc="B15E1A36">
      <w:numFmt w:val="bullet"/>
      <w:lvlText w:val="•"/>
      <w:lvlJc w:val="left"/>
      <w:pPr>
        <w:ind w:left="1426" w:hanging="187"/>
      </w:pPr>
      <w:rPr>
        <w:rFonts w:hint="default"/>
      </w:rPr>
    </w:lvl>
    <w:lvl w:ilvl="4" w:tplc="EF321098">
      <w:numFmt w:val="bullet"/>
      <w:lvlText w:val="•"/>
      <w:lvlJc w:val="left"/>
      <w:pPr>
        <w:ind w:left="2623" w:hanging="187"/>
      </w:pPr>
      <w:rPr>
        <w:rFonts w:hint="default"/>
      </w:rPr>
    </w:lvl>
    <w:lvl w:ilvl="5" w:tplc="F598576C">
      <w:numFmt w:val="bullet"/>
      <w:lvlText w:val="•"/>
      <w:lvlJc w:val="left"/>
      <w:pPr>
        <w:ind w:left="3820" w:hanging="187"/>
      </w:pPr>
      <w:rPr>
        <w:rFonts w:hint="default"/>
      </w:rPr>
    </w:lvl>
    <w:lvl w:ilvl="6" w:tplc="2E90B7CA">
      <w:numFmt w:val="bullet"/>
      <w:lvlText w:val="•"/>
      <w:lvlJc w:val="left"/>
      <w:pPr>
        <w:ind w:left="5017" w:hanging="187"/>
      </w:pPr>
      <w:rPr>
        <w:rFonts w:hint="default"/>
      </w:rPr>
    </w:lvl>
    <w:lvl w:ilvl="7" w:tplc="7548A9F6">
      <w:numFmt w:val="bullet"/>
      <w:lvlText w:val="•"/>
      <w:lvlJc w:val="left"/>
      <w:pPr>
        <w:ind w:left="6214" w:hanging="187"/>
      </w:pPr>
      <w:rPr>
        <w:rFonts w:hint="default"/>
      </w:rPr>
    </w:lvl>
    <w:lvl w:ilvl="8" w:tplc="EED89B80">
      <w:numFmt w:val="bullet"/>
      <w:lvlText w:val="•"/>
      <w:lvlJc w:val="left"/>
      <w:pPr>
        <w:ind w:left="7411" w:hanging="187"/>
      </w:pPr>
      <w:rPr>
        <w:rFonts w:hint="default"/>
      </w:rPr>
    </w:lvl>
  </w:abstractNum>
  <w:abstractNum w:abstractNumId="10" w15:restartNumberingAfterBreak="0">
    <w:nsid w:val="5F701D30"/>
    <w:multiLevelType w:val="hybridMultilevel"/>
    <w:tmpl w:val="FA3A1BD2"/>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672E29E8"/>
    <w:multiLevelType w:val="hybridMultilevel"/>
    <w:tmpl w:val="37482A42"/>
    <w:lvl w:ilvl="0" w:tplc="FA2CFFC8">
      <w:start w:val="6"/>
      <w:numFmt w:val="decimal"/>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725E4763"/>
    <w:multiLevelType w:val="singleLevel"/>
    <w:tmpl w:val="CB889BA0"/>
    <w:lvl w:ilvl="0">
      <w:start w:val="1"/>
      <w:numFmt w:val="lowerLetter"/>
      <w:lvlText w:val="%1."/>
      <w:lvlJc w:val="left"/>
      <w:pPr>
        <w:tabs>
          <w:tab w:val="num" w:pos="2160"/>
        </w:tabs>
        <w:ind w:left="2160" w:hanging="720"/>
      </w:pPr>
      <w:rPr>
        <w:rFonts w:hint="default"/>
      </w:rPr>
    </w:lvl>
  </w:abstractNum>
  <w:num w:numId="1">
    <w:abstractNumId w:val="4"/>
  </w:num>
  <w:num w:numId="2">
    <w:abstractNumId w:val="12"/>
  </w:num>
  <w:num w:numId="3">
    <w:abstractNumId w:val="1"/>
  </w:num>
  <w:num w:numId="4">
    <w:abstractNumId w:val="2"/>
  </w:num>
  <w:num w:numId="5">
    <w:abstractNumId w:val="6"/>
  </w:num>
  <w:num w:numId="6">
    <w:abstractNumId w:val="3"/>
  </w:num>
  <w:num w:numId="7">
    <w:abstractNumId w:val="5"/>
  </w:num>
  <w:num w:numId="8">
    <w:abstractNumId w:val="9"/>
  </w:num>
  <w:num w:numId="9">
    <w:abstractNumId w:val="0"/>
  </w:num>
  <w:num w:numId="10">
    <w:abstractNumId w:val="11"/>
  </w:num>
  <w:num w:numId="11">
    <w:abstractNumId w:val="8"/>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0F"/>
    <w:rsid w:val="0000011B"/>
    <w:rsid w:val="00000B18"/>
    <w:rsid w:val="0000319A"/>
    <w:rsid w:val="000038FA"/>
    <w:rsid w:val="00004B58"/>
    <w:rsid w:val="00005C8A"/>
    <w:rsid w:val="00005CA0"/>
    <w:rsid w:val="0000632D"/>
    <w:rsid w:val="00007237"/>
    <w:rsid w:val="000077BF"/>
    <w:rsid w:val="00007E81"/>
    <w:rsid w:val="00010482"/>
    <w:rsid w:val="00010E72"/>
    <w:rsid w:val="000136E5"/>
    <w:rsid w:val="00013E34"/>
    <w:rsid w:val="0001450F"/>
    <w:rsid w:val="00015800"/>
    <w:rsid w:val="0001681A"/>
    <w:rsid w:val="00020896"/>
    <w:rsid w:val="000222F8"/>
    <w:rsid w:val="00023D23"/>
    <w:rsid w:val="000242F8"/>
    <w:rsid w:val="000245BE"/>
    <w:rsid w:val="000255B6"/>
    <w:rsid w:val="00025EC0"/>
    <w:rsid w:val="000267B4"/>
    <w:rsid w:val="0003056B"/>
    <w:rsid w:val="00030AA9"/>
    <w:rsid w:val="00031CE4"/>
    <w:rsid w:val="00031E7F"/>
    <w:rsid w:val="000320DC"/>
    <w:rsid w:val="00032273"/>
    <w:rsid w:val="000339FF"/>
    <w:rsid w:val="00034FB9"/>
    <w:rsid w:val="000411C3"/>
    <w:rsid w:val="00041748"/>
    <w:rsid w:val="000429D2"/>
    <w:rsid w:val="00042AD3"/>
    <w:rsid w:val="00042D7A"/>
    <w:rsid w:val="00042F7A"/>
    <w:rsid w:val="000442C1"/>
    <w:rsid w:val="00044FF3"/>
    <w:rsid w:val="000450C7"/>
    <w:rsid w:val="00046A3A"/>
    <w:rsid w:val="000476CB"/>
    <w:rsid w:val="00047B3D"/>
    <w:rsid w:val="00047F28"/>
    <w:rsid w:val="0005000E"/>
    <w:rsid w:val="000512EC"/>
    <w:rsid w:val="000520BA"/>
    <w:rsid w:val="000523FC"/>
    <w:rsid w:val="00052ECD"/>
    <w:rsid w:val="0005467C"/>
    <w:rsid w:val="00054980"/>
    <w:rsid w:val="00055378"/>
    <w:rsid w:val="00055C30"/>
    <w:rsid w:val="00056B86"/>
    <w:rsid w:val="00057AB3"/>
    <w:rsid w:val="00057CCE"/>
    <w:rsid w:val="00060E62"/>
    <w:rsid w:val="00063F82"/>
    <w:rsid w:val="000652C3"/>
    <w:rsid w:val="0006591A"/>
    <w:rsid w:val="00065DD7"/>
    <w:rsid w:val="00070194"/>
    <w:rsid w:val="00070F27"/>
    <w:rsid w:val="0007116D"/>
    <w:rsid w:val="0007790B"/>
    <w:rsid w:val="0008005B"/>
    <w:rsid w:val="000825B3"/>
    <w:rsid w:val="00082D5E"/>
    <w:rsid w:val="00083048"/>
    <w:rsid w:val="00085F68"/>
    <w:rsid w:val="00086359"/>
    <w:rsid w:val="000871B5"/>
    <w:rsid w:val="0008750A"/>
    <w:rsid w:val="00091183"/>
    <w:rsid w:val="00092CED"/>
    <w:rsid w:val="0009372E"/>
    <w:rsid w:val="00093BC9"/>
    <w:rsid w:val="000961FB"/>
    <w:rsid w:val="00096335"/>
    <w:rsid w:val="00097992"/>
    <w:rsid w:val="000A0122"/>
    <w:rsid w:val="000A07A1"/>
    <w:rsid w:val="000A209E"/>
    <w:rsid w:val="000A25FD"/>
    <w:rsid w:val="000B05FD"/>
    <w:rsid w:val="000B1036"/>
    <w:rsid w:val="000B1556"/>
    <w:rsid w:val="000B4370"/>
    <w:rsid w:val="000B493B"/>
    <w:rsid w:val="000B7262"/>
    <w:rsid w:val="000C1FB9"/>
    <w:rsid w:val="000C30A8"/>
    <w:rsid w:val="000C6B3B"/>
    <w:rsid w:val="000C7288"/>
    <w:rsid w:val="000D043F"/>
    <w:rsid w:val="000D3423"/>
    <w:rsid w:val="000D4672"/>
    <w:rsid w:val="000D467C"/>
    <w:rsid w:val="000D525C"/>
    <w:rsid w:val="000D5FE5"/>
    <w:rsid w:val="000D6A3E"/>
    <w:rsid w:val="000D7156"/>
    <w:rsid w:val="000E0283"/>
    <w:rsid w:val="000E0949"/>
    <w:rsid w:val="000E0DED"/>
    <w:rsid w:val="000E2925"/>
    <w:rsid w:val="000E2C15"/>
    <w:rsid w:val="000E5882"/>
    <w:rsid w:val="000E5C6A"/>
    <w:rsid w:val="000E66F0"/>
    <w:rsid w:val="000E6D90"/>
    <w:rsid w:val="000E7A0C"/>
    <w:rsid w:val="000E7E12"/>
    <w:rsid w:val="000F0079"/>
    <w:rsid w:val="000F1C79"/>
    <w:rsid w:val="000F2FEF"/>
    <w:rsid w:val="000F46CF"/>
    <w:rsid w:val="000F4D2B"/>
    <w:rsid w:val="000F5784"/>
    <w:rsid w:val="000F608A"/>
    <w:rsid w:val="000F668E"/>
    <w:rsid w:val="001017AD"/>
    <w:rsid w:val="00101AA6"/>
    <w:rsid w:val="00101D8B"/>
    <w:rsid w:val="0010252E"/>
    <w:rsid w:val="001043B4"/>
    <w:rsid w:val="00105ACE"/>
    <w:rsid w:val="00106169"/>
    <w:rsid w:val="001063E2"/>
    <w:rsid w:val="001073B4"/>
    <w:rsid w:val="00111DCB"/>
    <w:rsid w:val="0011222D"/>
    <w:rsid w:val="0011308F"/>
    <w:rsid w:val="00113301"/>
    <w:rsid w:val="0011429A"/>
    <w:rsid w:val="00117C49"/>
    <w:rsid w:val="001201B4"/>
    <w:rsid w:val="001203C0"/>
    <w:rsid w:val="001216D3"/>
    <w:rsid w:val="00121FD7"/>
    <w:rsid w:val="00123553"/>
    <w:rsid w:val="00123C28"/>
    <w:rsid w:val="001251D9"/>
    <w:rsid w:val="00131765"/>
    <w:rsid w:val="00131C38"/>
    <w:rsid w:val="0013288B"/>
    <w:rsid w:val="001329DE"/>
    <w:rsid w:val="001341EF"/>
    <w:rsid w:val="00136460"/>
    <w:rsid w:val="0014027E"/>
    <w:rsid w:val="001423E3"/>
    <w:rsid w:val="00142BFE"/>
    <w:rsid w:val="00143084"/>
    <w:rsid w:val="001439ED"/>
    <w:rsid w:val="00143D16"/>
    <w:rsid w:val="00145FEE"/>
    <w:rsid w:val="00146544"/>
    <w:rsid w:val="0014670D"/>
    <w:rsid w:val="00147E54"/>
    <w:rsid w:val="00147FF2"/>
    <w:rsid w:val="00150749"/>
    <w:rsid w:val="00150B0F"/>
    <w:rsid w:val="001512DC"/>
    <w:rsid w:val="001526DF"/>
    <w:rsid w:val="00153691"/>
    <w:rsid w:val="00153935"/>
    <w:rsid w:val="00153D5F"/>
    <w:rsid w:val="0015437E"/>
    <w:rsid w:val="001607DE"/>
    <w:rsid w:val="00162A1F"/>
    <w:rsid w:val="00162EB3"/>
    <w:rsid w:val="00163F12"/>
    <w:rsid w:val="001651A9"/>
    <w:rsid w:val="00170A94"/>
    <w:rsid w:val="00172741"/>
    <w:rsid w:val="00172CCB"/>
    <w:rsid w:val="001733F2"/>
    <w:rsid w:val="0017379E"/>
    <w:rsid w:val="001743B4"/>
    <w:rsid w:val="00175697"/>
    <w:rsid w:val="00175D52"/>
    <w:rsid w:val="00176290"/>
    <w:rsid w:val="00177026"/>
    <w:rsid w:val="0017752F"/>
    <w:rsid w:val="0017767D"/>
    <w:rsid w:val="00181CC8"/>
    <w:rsid w:val="001823B4"/>
    <w:rsid w:val="001823F7"/>
    <w:rsid w:val="00182F11"/>
    <w:rsid w:val="00185206"/>
    <w:rsid w:val="00186919"/>
    <w:rsid w:val="00186C46"/>
    <w:rsid w:val="00187925"/>
    <w:rsid w:val="00187CB1"/>
    <w:rsid w:val="001901CF"/>
    <w:rsid w:val="00191674"/>
    <w:rsid w:val="00191BD0"/>
    <w:rsid w:val="00191FF9"/>
    <w:rsid w:val="001934CD"/>
    <w:rsid w:val="00193844"/>
    <w:rsid w:val="00194540"/>
    <w:rsid w:val="00195372"/>
    <w:rsid w:val="00197C6C"/>
    <w:rsid w:val="00197CE9"/>
    <w:rsid w:val="001A05A5"/>
    <w:rsid w:val="001A096A"/>
    <w:rsid w:val="001A1A9E"/>
    <w:rsid w:val="001A2A3F"/>
    <w:rsid w:val="001A5812"/>
    <w:rsid w:val="001A63D0"/>
    <w:rsid w:val="001A7782"/>
    <w:rsid w:val="001B0DD7"/>
    <w:rsid w:val="001B219E"/>
    <w:rsid w:val="001B2AA2"/>
    <w:rsid w:val="001B3160"/>
    <w:rsid w:val="001B3754"/>
    <w:rsid w:val="001C083D"/>
    <w:rsid w:val="001C646B"/>
    <w:rsid w:val="001C7BE8"/>
    <w:rsid w:val="001C7DA1"/>
    <w:rsid w:val="001D08FC"/>
    <w:rsid w:val="001D1424"/>
    <w:rsid w:val="001E0608"/>
    <w:rsid w:val="001E0F75"/>
    <w:rsid w:val="001E1873"/>
    <w:rsid w:val="001E208B"/>
    <w:rsid w:val="001E2ABA"/>
    <w:rsid w:val="001E2F0B"/>
    <w:rsid w:val="001E444D"/>
    <w:rsid w:val="001E5281"/>
    <w:rsid w:val="001E78DE"/>
    <w:rsid w:val="001F1230"/>
    <w:rsid w:val="001F183B"/>
    <w:rsid w:val="001F1BF2"/>
    <w:rsid w:val="001F3BE0"/>
    <w:rsid w:val="001F50D3"/>
    <w:rsid w:val="001F788D"/>
    <w:rsid w:val="001F78DE"/>
    <w:rsid w:val="00202FA5"/>
    <w:rsid w:val="00204BCD"/>
    <w:rsid w:val="002051A5"/>
    <w:rsid w:val="00206323"/>
    <w:rsid w:val="00207487"/>
    <w:rsid w:val="00210A73"/>
    <w:rsid w:val="00210E29"/>
    <w:rsid w:val="0021123B"/>
    <w:rsid w:val="002114F4"/>
    <w:rsid w:val="002123F2"/>
    <w:rsid w:val="002134E0"/>
    <w:rsid w:val="00214120"/>
    <w:rsid w:val="00214128"/>
    <w:rsid w:val="00216C50"/>
    <w:rsid w:val="0021794D"/>
    <w:rsid w:val="00220A8E"/>
    <w:rsid w:val="0022134E"/>
    <w:rsid w:val="0022187F"/>
    <w:rsid w:val="00221D49"/>
    <w:rsid w:val="002240AD"/>
    <w:rsid w:val="00231C7A"/>
    <w:rsid w:val="00231E01"/>
    <w:rsid w:val="00231E2A"/>
    <w:rsid w:val="002338F4"/>
    <w:rsid w:val="002349D5"/>
    <w:rsid w:val="002364EF"/>
    <w:rsid w:val="00242176"/>
    <w:rsid w:val="00242209"/>
    <w:rsid w:val="00242294"/>
    <w:rsid w:val="00242EEB"/>
    <w:rsid w:val="00242EEC"/>
    <w:rsid w:val="002430FD"/>
    <w:rsid w:val="002443E6"/>
    <w:rsid w:val="002444CA"/>
    <w:rsid w:val="00244C5B"/>
    <w:rsid w:val="00245B57"/>
    <w:rsid w:val="00246EE0"/>
    <w:rsid w:val="002501E8"/>
    <w:rsid w:val="00252E0B"/>
    <w:rsid w:val="0025305F"/>
    <w:rsid w:val="0025516A"/>
    <w:rsid w:val="0025666F"/>
    <w:rsid w:val="002572D8"/>
    <w:rsid w:val="00257CD9"/>
    <w:rsid w:val="00260A48"/>
    <w:rsid w:val="0026135D"/>
    <w:rsid w:val="0026147A"/>
    <w:rsid w:val="002614C1"/>
    <w:rsid w:val="00262E2F"/>
    <w:rsid w:val="00270EBC"/>
    <w:rsid w:val="00272951"/>
    <w:rsid w:val="00272DC7"/>
    <w:rsid w:val="00272EE5"/>
    <w:rsid w:val="00275B28"/>
    <w:rsid w:val="00283DC0"/>
    <w:rsid w:val="00284956"/>
    <w:rsid w:val="00285B69"/>
    <w:rsid w:val="00285D0A"/>
    <w:rsid w:val="00286C42"/>
    <w:rsid w:val="00294B05"/>
    <w:rsid w:val="00294E65"/>
    <w:rsid w:val="0029566E"/>
    <w:rsid w:val="0029776E"/>
    <w:rsid w:val="002A1417"/>
    <w:rsid w:val="002A2129"/>
    <w:rsid w:val="002A3766"/>
    <w:rsid w:val="002A4474"/>
    <w:rsid w:val="002A4C16"/>
    <w:rsid w:val="002A4DE1"/>
    <w:rsid w:val="002A4F6A"/>
    <w:rsid w:val="002A7518"/>
    <w:rsid w:val="002B00A5"/>
    <w:rsid w:val="002B0DB3"/>
    <w:rsid w:val="002B228A"/>
    <w:rsid w:val="002B30FA"/>
    <w:rsid w:val="002B447C"/>
    <w:rsid w:val="002B5EB3"/>
    <w:rsid w:val="002C1710"/>
    <w:rsid w:val="002C7728"/>
    <w:rsid w:val="002C78B8"/>
    <w:rsid w:val="002D3702"/>
    <w:rsid w:val="002D46B9"/>
    <w:rsid w:val="002D6B58"/>
    <w:rsid w:val="002E244E"/>
    <w:rsid w:val="002E2B83"/>
    <w:rsid w:val="002E3AB5"/>
    <w:rsid w:val="002E3B9D"/>
    <w:rsid w:val="002E41F2"/>
    <w:rsid w:val="002E5913"/>
    <w:rsid w:val="002F009A"/>
    <w:rsid w:val="002F1260"/>
    <w:rsid w:val="002F217A"/>
    <w:rsid w:val="002F29C6"/>
    <w:rsid w:val="002F3AD7"/>
    <w:rsid w:val="002F3FB1"/>
    <w:rsid w:val="002F484C"/>
    <w:rsid w:val="002F4CC2"/>
    <w:rsid w:val="002F5152"/>
    <w:rsid w:val="002F6E84"/>
    <w:rsid w:val="00300FEB"/>
    <w:rsid w:val="00301E20"/>
    <w:rsid w:val="003027F7"/>
    <w:rsid w:val="00303653"/>
    <w:rsid w:val="003039F2"/>
    <w:rsid w:val="00305011"/>
    <w:rsid w:val="00305471"/>
    <w:rsid w:val="00305CEA"/>
    <w:rsid w:val="0031087B"/>
    <w:rsid w:val="003143B6"/>
    <w:rsid w:val="0031719C"/>
    <w:rsid w:val="00320AD8"/>
    <w:rsid w:val="003210D4"/>
    <w:rsid w:val="003211F9"/>
    <w:rsid w:val="003217A2"/>
    <w:rsid w:val="0032308E"/>
    <w:rsid w:val="003255B5"/>
    <w:rsid w:val="00327F8B"/>
    <w:rsid w:val="00330F83"/>
    <w:rsid w:val="0033201F"/>
    <w:rsid w:val="00334135"/>
    <w:rsid w:val="003368C7"/>
    <w:rsid w:val="00337072"/>
    <w:rsid w:val="00340B2B"/>
    <w:rsid w:val="00341C68"/>
    <w:rsid w:val="00341FD1"/>
    <w:rsid w:val="003430BA"/>
    <w:rsid w:val="003430E5"/>
    <w:rsid w:val="00344EAF"/>
    <w:rsid w:val="00346463"/>
    <w:rsid w:val="00347317"/>
    <w:rsid w:val="00347C16"/>
    <w:rsid w:val="00347CB9"/>
    <w:rsid w:val="00347D07"/>
    <w:rsid w:val="00351B95"/>
    <w:rsid w:val="00352C50"/>
    <w:rsid w:val="00354236"/>
    <w:rsid w:val="003603EF"/>
    <w:rsid w:val="00360B8E"/>
    <w:rsid w:val="00362592"/>
    <w:rsid w:val="00362AE4"/>
    <w:rsid w:val="003636FB"/>
    <w:rsid w:val="00363DA6"/>
    <w:rsid w:val="00364987"/>
    <w:rsid w:val="00364C4C"/>
    <w:rsid w:val="003657A5"/>
    <w:rsid w:val="003657F8"/>
    <w:rsid w:val="0036651E"/>
    <w:rsid w:val="00367B87"/>
    <w:rsid w:val="0037213F"/>
    <w:rsid w:val="00372F4C"/>
    <w:rsid w:val="0037321E"/>
    <w:rsid w:val="00373F6E"/>
    <w:rsid w:val="00374EC1"/>
    <w:rsid w:val="00375457"/>
    <w:rsid w:val="00376B7A"/>
    <w:rsid w:val="0037736F"/>
    <w:rsid w:val="0038019C"/>
    <w:rsid w:val="00381AA3"/>
    <w:rsid w:val="00382093"/>
    <w:rsid w:val="003831B0"/>
    <w:rsid w:val="003839FA"/>
    <w:rsid w:val="00385676"/>
    <w:rsid w:val="00386F89"/>
    <w:rsid w:val="00387F6E"/>
    <w:rsid w:val="00390007"/>
    <w:rsid w:val="00390D9C"/>
    <w:rsid w:val="003928C9"/>
    <w:rsid w:val="00392DBF"/>
    <w:rsid w:val="00393BB9"/>
    <w:rsid w:val="00394B79"/>
    <w:rsid w:val="0039613A"/>
    <w:rsid w:val="003A0075"/>
    <w:rsid w:val="003A128C"/>
    <w:rsid w:val="003A1E07"/>
    <w:rsid w:val="003A1F06"/>
    <w:rsid w:val="003A2268"/>
    <w:rsid w:val="003A33FA"/>
    <w:rsid w:val="003A38A2"/>
    <w:rsid w:val="003A441E"/>
    <w:rsid w:val="003A4B2B"/>
    <w:rsid w:val="003A5B07"/>
    <w:rsid w:val="003A74DF"/>
    <w:rsid w:val="003B1062"/>
    <w:rsid w:val="003B1090"/>
    <w:rsid w:val="003B10F4"/>
    <w:rsid w:val="003B289F"/>
    <w:rsid w:val="003B4189"/>
    <w:rsid w:val="003B522D"/>
    <w:rsid w:val="003B57AD"/>
    <w:rsid w:val="003B5CF4"/>
    <w:rsid w:val="003B6C9E"/>
    <w:rsid w:val="003B75C7"/>
    <w:rsid w:val="003C0B25"/>
    <w:rsid w:val="003C328D"/>
    <w:rsid w:val="003C3AD2"/>
    <w:rsid w:val="003C3ADE"/>
    <w:rsid w:val="003C5069"/>
    <w:rsid w:val="003D07D0"/>
    <w:rsid w:val="003D0EE7"/>
    <w:rsid w:val="003D3FC4"/>
    <w:rsid w:val="003D4702"/>
    <w:rsid w:val="003D5679"/>
    <w:rsid w:val="003D6B18"/>
    <w:rsid w:val="003E274F"/>
    <w:rsid w:val="003E2F0C"/>
    <w:rsid w:val="003E2F1A"/>
    <w:rsid w:val="003E39E7"/>
    <w:rsid w:val="003E4D3C"/>
    <w:rsid w:val="003E4FE3"/>
    <w:rsid w:val="003E54A5"/>
    <w:rsid w:val="003E6CE7"/>
    <w:rsid w:val="003E6E30"/>
    <w:rsid w:val="003F0D10"/>
    <w:rsid w:val="003F13E4"/>
    <w:rsid w:val="003F18AB"/>
    <w:rsid w:val="003F47BA"/>
    <w:rsid w:val="003F5268"/>
    <w:rsid w:val="003F5AF3"/>
    <w:rsid w:val="003F5ED2"/>
    <w:rsid w:val="003F70C9"/>
    <w:rsid w:val="004041A4"/>
    <w:rsid w:val="00404E6D"/>
    <w:rsid w:val="004056DF"/>
    <w:rsid w:val="0041112D"/>
    <w:rsid w:val="004115E7"/>
    <w:rsid w:val="0041247F"/>
    <w:rsid w:val="00414E5B"/>
    <w:rsid w:val="0041520F"/>
    <w:rsid w:val="004153E7"/>
    <w:rsid w:val="00415CC9"/>
    <w:rsid w:val="00416913"/>
    <w:rsid w:val="00417DFC"/>
    <w:rsid w:val="00421D7A"/>
    <w:rsid w:val="004225BF"/>
    <w:rsid w:val="0042292F"/>
    <w:rsid w:val="00425F4E"/>
    <w:rsid w:val="00426DD6"/>
    <w:rsid w:val="00430755"/>
    <w:rsid w:val="00431721"/>
    <w:rsid w:val="004320A3"/>
    <w:rsid w:val="00433A88"/>
    <w:rsid w:val="00434BFA"/>
    <w:rsid w:val="00436220"/>
    <w:rsid w:val="00436736"/>
    <w:rsid w:val="004374FA"/>
    <w:rsid w:val="0043760D"/>
    <w:rsid w:val="00443383"/>
    <w:rsid w:val="0044435F"/>
    <w:rsid w:val="00444680"/>
    <w:rsid w:val="00444CF3"/>
    <w:rsid w:val="004508EF"/>
    <w:rsid w:val="00451288"/>
    <w:rsid w:val="00451D4D"/>
    <w:rsid w:val="00452478"/>
    <w:rsid w:val="00452DA7"/>
    <w:rsid w:val="00453FA6"/>
    <w:rsid w:val="0045450D"/>
    <w:rsid w:val="0045479A"/>
    <w:rsid w:val="00454F18"/>
    <w:rsid w:val="004557A2"/>
    <w:rsid w:val="004606EE"/>
    <w:rsid w:val="00461035"/>
    <w:rsid w:val="00461AD6"/>
    <w:rsid w:val="00462127"/>
    <w:rsid w:val="00462222"/>
    <w:rsid w:val="00463ACE"/>
    <w:rsid w:val="00463D43"/>
    <w:rsid w:val="00464916"/>
    <w:rsid w:val="00464FC9"/>
    <w:rsid w:val="00465812"/>
    <w:rsid w:val="004659E9"/>
    <w:rsid w:val="00466AE3"/>
    <w:rsid w:val="004672BE"/>
    <w:rsid w:val="00473843"/>
    <w:rsid w:val="00473B09"/>
    <w:rsid w:val="004741AE"/>
    <w:rsid w:val="00476A42"/>
    <w:rsid w:val="00477331"/>
    <w:rsid w:val="004775C6"/>
    <w:rsid w:val="00480967"/>
    <w:rsid w:val="004810F4"/>
    <w:rsid w:val="00483598"/>
    <w:rsid w:val="00487256"/>
    <w:rsid w:val="00487ED2"/>
    <w:rsid w:val="004921F5"/>
    <w:rsid w:val="004949AE"/>
    <w:rsid w:val="00494DC4"/>
    <w:rsid w:val="00494FAA"/>
    <w:rsid w:val="00495725"/>
    <w:rsid w:val="004959F4"/>
    <w:rsid w:val="00496E8F"/>
    <w:rsid w:val="00497794"/>
    <w:rsid w:val="004A0290"/>
    <w:rsid w:val="004A17C3"/>
    <w:rsid w:val="004A266C"/>
    <w:rsid w:val="004A2797"/>
    <w:rsid w:val="004A4B55"/>
    <w:rsid w:val="004A5597"/>
    <w:rsid w:val="004A76F3"/>
    <w:rsid w:val="004B1274"/>
    <w:rsid w:val="004B23A6"/>
    <w:rsid w:val="004B619D"/>
    <w:rsid w:val="004B6989"/>
    <w:rsid w:val="004B6FD1"/>
    <w:rsid w:val="004C0102"/>
    <w:rsid w:val="004C0220"/>
    <w:rsid w:val="004C1449"/>
    <w:rsid w:val="004C19A1"/>
    <w:rsid w:val="004C453A"/>
    <w:rsid w:val="004C5B1A"/>
    <w:rsid w:val="004C723E"/>
    <w:rsid w:val="004C7A28"/>
    <w:rsid w:val="004C7C01"/>
    <w:rsid w:val="004D082B"/>
    <w:rsid w:val="004D0A77"/>
    <w:rsid w:val="004D0EF5"/>
    <w:rsid w:val="004D1677"/>
    <w:rsid w:val="004D1C4B"/>
    <w:rsid w:val="004D661D"/>
    <w:rsid w:val="004D7519"/>
    <w:rsid w:val="004E0F6E"/>
    <w:rsid w:val="004E136E"/>
    <w:rsid w:val="004E20F3"/>
    <w:rsid w:val="004E2F70"/>
    <w:rsid w:val="004E35EB"/>
    <w:rsid w:val="004E4587"/>
    <w:rsid w:val="004E6DDA"/>
    <w:rsid w:val="004E77F0"/>
    <w:rsid w:val="004E7B67"/>
    <w:rsid w:val="004E7F77"/>
    <w:rsid w:val="004F078D"/>
    <w:rsid w:val="004F1C9D"/>
    <w:rsid w:val="004F1E1D"/>
    <w:rsid w:val="004F2698"/>
    <w:rsid w:val="004F2B2E"/>
    <w:rsid w:val="004F3D05"/>
    <w:rsid w:val="004F3DDA"/>
    <w:rsid w:val="004F47E1"/>
    <w:rsid w:val="004F55A2"/>
    <w:rsid w:val="004F6432"/>
    <w:rsid w:val="004F68C0"/>
    <w:rsid w:val="004F69D8"/>
    <w:rsid w:val="004F7BF8"/>
    <w:rsid w:val="00500D9D"/>
    <w:rsid w:val="00500DCE"/>
    <w:rsid w:val="005011BC"/>
    <w:rsid w:val="005015EB"/>
    <w:rsid w:val="0050236B"/>
    <w:rsid w:val="00503A00"/>
    <w:rsid w:val="00504E80"/>
    <w:rsid w:val="005063BC"/>
    <w:rsid w:val="0050669D"/>
    <w:rsid w:val="00506778"/>
    <w:rsid w:val="005134FA"/>
    <w:rsid w:val="00513ED7"/>
    <w:rsid w:val="0051449F"/>
    <w:rsid w:val="005166EA"/>
    <w:rsid w:val="00517D42"/>
    <w:rsid w:val="005245FD"/>
    <w:rsid w:val="00524BC0"/>
    <w:rsid w:val="00524F91"/>
    <w:rsid w:val="00525514"/>
    <w:rsid w:val="0053124B"/>
    <w:rsid w:val="00532535"/>
    <w:rsid w:val="00533613"/>
    <w:rsid w:val="00535328"/>
    <w:rsid w:val="005355F5"/>
    <w:rsid w:val="00535FAE"/>
    <w:rsid w:val="00536E7B"/>
    <w:rsid w:val="0053709A"/>
    <w:rsid w:val="00543141"/>
    <w:rsid w:val="00544BB5"/>
    <w:rsid w:val="00546289"/>
    <w:rsid w:val="00547BB1"/>
    <w:rsid w:val="00550DFA"/>
    <w:rsid w:val="0055171F"/>
    <w:rsid w:val="005520E6"/>
    <w:rsid w:val="0055233C"/>
    <w:rsid w:val="00555135"/>
    <w:rsid w:val="00556CB8"/>
    <w:rsid w:val="00557D4B"/>
    <w:rsid w:val="0056189D"/>
    <w:rsid w:val="0056253D"/>
    <w:rsid w:val="005651B5"/>
    <w:rsid w:val="00565BC4"/>
    <w:rsid w:val="00571D0B"/>
    <w:rsid w:val="00572C55"/>
    <w:rsid w:val="0057423B"/>
    <w:rsid w:val="005758BB"/>
    <w:rsid w:val="005767C2"/>
    <w:rsid w:val="0057700B"/>
    <w:rsid w:val="0058092E"/>
    <w:rsid w:val="005837C8"/>
    <w:rsid w:val="00583C49"/>
    <w:rsid w:val="0058588D"/>
    <w:rsid w:val="00585ED5"/>
    <w:rsid w:val="00586B71"/>
    <w:rsid w:val="0059162C"/>
    <w:rsid w:val="005936CB"/>
    <w:rsid w:val="00594430"/>
    <w:rsid w:val="005945FA"/>
    <w:rsid w:val="00595E0A"/>
    <w:rsid w:val="005A0B77"/>
    <w:rsid w:val="005A181B"/>
    <w:rsid w:val="005A44D7"/>
    <w:rsid w:val="005A50B7"/>
    <w:rsid w:val="005A5804"/>
    <w:rsid w:val="005A5CD8"/>
    <w:rsid w:val="005A659A"/>
    <w:rsid w:val="005A740C"/>
    <w:rsid w:val="005A7672"/>
    <w:rsid w:val="005A78DE"/>
    <w:rsid w:val="005B1332"/>
    <w:rsid w:val="005B1602"/>
    <w:rsid w:val="005B163D"/>
    <w:rsid w:val="005B212E"/>
    <w:rsid w:val="005B2FE6"/>
    <w:rsid w:val="005B34CC"/>
    <w:rsid w:val="005B602D"/>
    <w:rsid w:val="005C177E"/>
    <w:rsid w:val="005C1A97"/>
    <w:rsid w:val="005C22C2"/>
    <w:rsid w:val="005C274E"/>
    <w:rsid w:val="005C2DFD"/>
    <w:rsid w:val="005C5CCE"/>
    <w:rsid w:val="005C7329"/>
    <w:rsid w:val="005D2766"/>
    <w:rsid w:val="005D30B4"/>
    <w:rsid w:val="005D3AD5"/>
    <w:rsid w:val="005D3FDE"/>
    <w:rsid w:val="005D4575"/>
    <w:rsid w:val="005E0E58"/>
    <w:rsid w:val="005E101D"/>
    <w:rsid w:val="005E4624"/>
    <w:rsid w:val="005E5AFA"/>
    <w:rsid w:val="005E5C6C"/>
    <w:rsid w:val="005E66A1"/>
    <w:rsid w:val="005F0577"/>
    <w:rsid w:val="005F0D39"/>
    <w:rsid w:val="005F11F5"/>
    <w:rsid w:val="005F2EF2"/>
    <w:rsid w:val="005F4CFA"/>
    <w:rsid w:val="005F5520"/>
    <w:rsid w:val="005F5A84"/>
    <w:rsid w:val="005F6551"/>
    <w:rsid w:val="005F7D16"/>
    <w:rsid w:val="005F7DF3"/>
    <w:rsid w:val="00601AAA"/>
    <w:rsid w:val="00603A2F"/>
    <w:rsid w:val="00604209"/>
    <w:rsid w:val="00607009"/>
    <w:rsid w:val="006072A1"/>
    <w:rsid w:val="006078CF"/>
    <w:rsid w:val="00610980"/>
    <w:rsid w:val="0061266A"/>
    <w:rsid w:val="00613849"/>
    <w:rsid w:val="006138FC"/>
    <w:rsid w:val="00615150"/>
    <w:rsid w:val="00615471"/>
    <w:rsid w:val="00615838"/>
    <w:rsid w:val="006164BE"/>
    <w:rsid w:val="006168D3"/>
    <w:rsid w:val="00617EB9"/>
    <w:rsid w:val="00620780"/>
    <w:rsid w:val="00622806"/>
    <w:rsid w:val="00623B65"/>
    <w:rsid w:val="006247F8"/>
    <w:rsid w:val="006249A0"/>
    <w:rsid w:val="006252DF"/>
    <w:rsid w:val="006309AB"/>
    <w:rsid w:val="0063240F"/>
    <w:rsid w:val="006338A7"/>
    <w:rsid w:val="006344A8"/>
    <w:rsid w:val="006369BE"/>
    <w:rsid w:val="00637418"/>
    <w:rsid w:val="00637B86"/>
    <w:rsid w:val="00637BFA"/>
    <w:rsid w:val="0064048E"/>
    <w:rsid w:val="00640C4F"/>
    <w:rsid w:val="00641FA1"/>
    <w:rsid w:val="00642195"/>
    <w:rsid w:val="00642249"/>
    <w:rsid w:val="00643DD4"/>
    <w:rsid w:val="0064474E"/>
    <w:rsid w:val="00644887"/>
    <w:rsid w:val="00645387"/>
    <w:rsid w:val="00650441"/>
    <w:rsid w:val="00650B21"/>
    <w:rsid w:val="0065304D"/>
    <w:rsid w:val="00653B09"/>
    <w:rsid w:val="00654B2E"/>
    <w:rsid w:val="00656AA9"/>
    <w:rsid w:val="006614F9"/>
    <w:rsid w:val="00661C31"/>
    <w:rsid w:val="00662618"/>
    <w:rsid w:val="006635B2"/>
    <w:rsid w:val="00663889"/>
    <w:rsid w:val="00664729"/>
    <w:rsid w:val="00665CCD"/>
    <w:rsid w:val="006667A8"/>
    <w:rsid w:val="0066728E"/>
    <w:rsid w:val="006672E6"/>
    <w:rsid w:val="00667844"/>
    <w:rsid w:val="0066791A"/>
    <w:rsid w:val="0067048C"/>
    <w:rsid w:val="006706CB"/>
    <w:rsid w:val="00670E73"/>
    <w:rsid w:val="00671184"/>
    <w:rsid w:val="0067216D"/>
    <w:rsid w:val="0067379C"/>
    <w:rsid w:val="006745FC"/>
    <w:rsid w:val="00675A52"/>
    <w:rsid w:val="00675A88"/>
    <w:rsid w:val="00675C85"/>
    <w:rsid w:val="006773CC"/>
    <w:rsid w:val="00682127"/>
    <w:rsid w:val="006821BD"/>
    <w:rsid w:val="006848DD"/>
    <w:rsid w:val="00687963"/>
    <w:rsid w:val="006900EA"/>
    <w:rsid w:val="00690E8E"/>
    <w:rsid w:val="00691A99"/>
    <w:rsid w:val="00693F9B"/>
    <w:rsid w:val="00694594"/>
    <w:rsid w:val="0069613F"/>
    <w:rsid w:val="006963C7"/>
    <w:rsid w:val="0069705E"/>
    <w:rsid w:val="006A0C15"/>
    <w:rsid w:val="006A0D23"/>
    <w:rsid w:val="006A3343"/>
    <w:rsid w:val="006A5CD1"/>
    <w:rsid w:val="006A7EB6"/>
    <w:rsid w:val="006B15A4"/>
    <w:rsid w:val="006B2C08"/>
    <w:rsid w:val="006B3531"/>
    <w:rsid w:val="006B3D07"/>
    <w:rsid w:val="006B46AD"/>
    <w:rsid w:val="006B655E"/>
    <w:rsid w:val="006B6C18"/>
    <w:rsid w:val="006B7F1C"/>
    <w:rsid w:val="006C0FD3"/>
    <w:rsid w:val="006C22DA"/>
    <w:rsid w:val="006C377A"/>
    <w:rsid w:val="006C3B78"/>
    <w:rsid w:val="006C3DF5"/>
    <w:rsid w:val="006C7978"/>
    <w:rsid w:val="006D55A0"/>
    <w:rsid w:val="006D5FE1"/>
    <w:rsid w:val="006D7360"/>
    <w:rsid w:val="006E3715"/>
    <w:rsid w:val="006E4068"/>
    <w:rsid w:val="006F1D7D"/>
    <w:rsid w:val="006F2558"/>
    <w:rsid w:val="006F4130"/>
    <w:rsid w:val="006F498B"/>
    <w:rsid w:val="006F4D51"/>
    <w:rsid w:val="006F7735"/>
    <w:rsid w:val="006F79A6"/>
    <w:rsid w:val="00700311"/>
    <w:rsid w:val="007006EC"/>
    <w:rsid w:val="00701760"/>
    <w:rsid w:val="00702870"/>
    <w:rsid w:val="00702A88"/>
    <w:rsid w:val="00703395"/>
    <w:rsid w:val="00703DC4"/>
    <w:rsid w:val="0070404A"/>
    <w:rsid w:val="00704F47"/>
    <w:rsid w:val="007073E8"/>
    <w:rsid w:val="00707D6B"/>
    <w:rsid w:val="00707EE1"/>
    <w:rsid w:val="007102AD"/>
    <w:rsid w:val="007106D5"/>
    <w:rsid w:val="007113A1"/>
    <w:rsid w:val="00711DC6"/>
    <w:rsid w:val="00713411"/>
    <w:rsid w:val="00714C16"/>
    <w:rsid w:val="00715CEC"/>
    <w:rsid w:val="00716901"/>
    <w:rsid w:val="007169DA"/>
    <w:rsid w:val="00720069"/>
    <w:rsid w:val="0072085E"/>
    <w:rsid w:val="007220EA"/>
    <w:rsid w:val="0072293D"/>
    <w:rsid w:val="00723A5E"/>
    <w:rsid w:val="00726B1C"/>
    <w:rsid w:val="007302BB"/>
    <w:rsid w:val="00732F3C"/>
    <w:rsid w:val="007332B5"/>
    <w:rsid w:val="00733C76"/>
    <w:rsid w:val="007349C3"/>
    <w:rsid w:val="00735147"/>
    <w:rsid w:val="00735364"/>
    <w:rsid w:val="00735452"/>
    <w:rsid w:val="00735A36"/>
    <w:rsid w:val="00735B22"/>
    <w:rsid w:val="007377A6"/>
    <w:rsid w:val="00744A31"/>
    <w:rsid w:val="007451AF"/>
    <w:rsid w:val="00746D40"/>
    <w:rsid w:val="007514AC"/>
    <w:rsid w:val="00752FC7"/>
    <w:rsid w:val="00754599"/>
    <w:rsid w:val="0075470C"/>
    <w:rsid w:val="0075564C"/>
    <w:rsid w:val="00755AD5"/>
    <w:rsid w:val="00755FF5"/>
    <w:rsid w:val="00756519"/>
    <w:rsid w:val="00756B5F"/>
    <w:rsid w:val="007601C0"/>
    <w:rsid w:val="00760633"/>
    <w:rsid w:val="007638A3"/>
    <w:rsid w:val="007643BC"/>
    <w:rsid w:val="00764530"/>
    <w:rsid w:val="0076573A"/>
    <w:rsid w:val="0077187E"/>
    <w:rsid w:val="00772EB8"/>
    <w:rsid w:val="00773B0E"/>
    <w:rsid w:val="00775CB8"/>
    <w:rsid w:val="00777BC3"/>
    <w:rsid w:val="0078088E"/>
    <w:rsid w:val="007823C6"/>
    <w:rsid w:val="00782F27"/>
    <w:rsid w:val="007834FF"/>
    <w:rsid w:val="00786C35"/>
    <w:rsid w:val="0078711E"/>
    <w:rsid w:val="007872D2"/>
    <w:rsid w:val="00792DFD"/>
    <w:rsid w:val="00793FFB"/>
    <w:rsid w:val="00795CD6"/>
    <w:rsid w:val="007A0544"/>
    <w:rsid w:val="007A0B11"/>
    <w:rsid w:val="007A16E0"/>
    <w:rsid w:val="007A179E"/>
    <w:rsid w:val="007A2066"/>
    <w:rsid w:val="007A2856"/>
    <w:rsid w:val="007A46B9"/>
    <w:rsid w:val="007A54C7"/>
    <w:rsid w:val="007A57D1"/>
    <w:rsid w:val="007A5EC8"/>
    <w:rsid w:val="007A61D1"/>
    <w:rsid w:val="007A7BB3"/>
    <w:rsid w:val="007A7FC2"/>
    <w:rsid w:val="007B0161"/>
    <w:rsid w:val="007B05A1"/>
    <w:rsid w:val="007B0AC9"/>
    <w:rsid w:val="007B0ED5"/>
    <w:rsid w:val="007B1456"/>
    <w:rsid w:val="007B19A2"/>
    <w:rsid w:val="007B1B1F"/>
    <w:rsid w:val="007B2B58"/>
    <w:rsid w:val="007B2E72"/>
    <w:rsid w:val="007B37D3"/>
    <w:rsid w:val="007B4779"/>
    <w:rsid w:val="007B700D"/>
    <w:rsid w:val="007C086B"/>
    <w:rsid w:val="007C14F3"/>
    <w:rsid w:val="007C1C4C"/>
    <w:rsid w:val="007C2A32"/>
    <w:rsid w:val="007C33BE"/>
    <w:rsid w:val="007C5348"/>
    <w:rsid w:val="007C7EE3"/>
    <w:rsid w:val="007D09B4"/>
    <w:rsid w:val="007D2251"/>
    <w:rsid w:val="007D2A90"/>
    <w:rsid w:val="007D317D"/>
    <w:rsid w:val="007D36F9"/>
    <w:rsid w:val="007D7957"/>
    <w:rsid w:val="007E04EF"/>
    <w:rsid w:val="007E3B44"/>
    <w:rsid w:val="007E47F6"/>
    <w:rsid w:val="007E65AD"/>
    <w:rsid w:val="007E6661"/>
    <w:rsid w:val="007E79BB"/>
    <w:rsid w:val="007F0B98"/>
    <w:rsid w:val="007F3827"/>
    <w:rsid w:val="007F466A"/>
    <w:rsid w:val="007F4769"/>
    <w:rsid w:val="007F7E27"/>
    <w:rsid w:val="008018ED"/>
    <w:rsid w:val="00802D1C"/>
    <w:rsid w:val="00803658"/>
    <w:rsid w:val="00803E01"/>
    <w:rsid w:val="00804A0F"/>
    <w:rsid w:val="008073A6"/>
    <w:rsid w:val="00807F7D"/>
    <w:rsid w:val="0081038A"/>
    <w:rsid w:val="00812A61"/>
    <w:rsid w:val="00812C23"/>
    <w:rsid w:val="00814A5A"/>
    <w:rsid w:val="008155AF"/>
    <w:rsid w:val="0081640B"/>
    <w:rsid w:val="00816B78"/>
    <w:rsid w:val="008212A9"/>
    <w:rsid w:val="0082288A"/>
    <w:rsid w:val="0082299E"/>
    <w:rsid w:val="00825981"/>
    <w:rsid w:val="00826134"/>
    <w:rsid w:val="00827ED6"/>
    <w:rsid w:val="00830293"/>
    <w:rsid w:val="00831321"/>
    <w:rsid w:val="008365F9"/>
    <w:rsid w:val="00837767"/>
    <w:rsid w:val="00840F37"/>
    <w:rsid w:val="00841095"/>
    <w:rsid w:val="008413C5"/>
    <w:rsid w:val="00843258"/>
    <w:rsid w:val="00843EEF"/>
    <w:rsid w:val="00852480"/>
    <w:rsid w:val="00853E6E"/>
    <w:rsid w:val="00855521"/>
    <w:rsid w:val="00856737"/>
    <w:rsid w:val="008572AE"/>
    <w:rsid w:val="00857E47"/>
    <w:rsid w:val="00862895"/>
    <w:rsid w:val="00862A4F"/>
    <w:rsid w:val="00862E9E"/>
    <w:rsid w:val="008632F4"/>
    <w:rsid w:val="00863402"/>
    <w:rsid w:val="008637B8"/>
    <w:rsid w:val="0086400D"/>
    <w:rsid w:val="008646D8"/>
    <w:rsid w:val="00865D9F"/>
    <w:rsid w:val="00866D66"/>
    <w:rsid w:val="00867A78"/>
    <w:rsid w:val="008708DC"/>
    <w:rsid w:val="00871417"/>
    <w:rsid w:val="00883918"/>
    <w:rsid w:val="00884219"/>
    <w:rsid w:val="0088753C"/>
    <w:rsid w:val="00887D83"/>
    <w:rsid w:val="0089097C"/>
    <w:rsid w:val="00890E76"/>
    <w:rsid w:val="008921E1"/>
    <w:rsid w:val="0089344A"/>
    <w:rsid w:val="0089500C"/>
    <w:rsid w:val="008A12C2"/>
    <w:rsid w:val="008A377E"/>
    <w:rsid w:val="008A48FA"/>
    <w:rsid w:val="008A5945"/>
    <w:rsid w:val="008A5DB3"/>
    <w:rsid w:val="008A5FAB"/>
    <w:rsid w:val="008A63A0"/>
    <w:rsid w:val="008A6D33"/>
    <w:rsid w:val="008A707A"/>
    <w:rsid w:val="008B1868"/>
    <w:rsid w:val="008B4868"/>
    <w:rsid w:val="008B48D3"/>
    <w:rsid w:val="008B5B8C"/>
    <w:rsid w:val="008B65B1"/>
    <w:rsid w:val="008C01E7"/>
    <w:rsid w:val="008C2D11"/>
    <w:rsid w:val="008C3534"/>
    <w:rsid w:val="008C4100"/>
    <w:rsid w:val="008C4F8C"/>
    <w:rsid w:val="008C5057"/>
    <w:rsid w:val="008C6AB3"/>
    <w:rsid w:val="008D0392"/>
    <w:rsid w:val="008D0B0B"/>
    <w:rsid w:val="008D102D"/>
    <w:rsid w:val="008D2678"/>
    <w:rsid w:val="008D324F"/>
    <w:rsid w:val="008D59CA"/>
    <w:rsid w:val="008D735A"/>
    <w:rsid w:val="008E2C82"/>
    <w:rsid w:val="008E3036"/>
    <w:rsid w:val="008E3572"/>
    <w:rsid w:val="008F0D3B"/>
    <w:rsid w:val="008F10AA"/>
    <w:rsid w:val="008F2E43"/>
    <w:rsid w:val="008F545E"/>
    <w:rsid w:val="008F6167"/>
    <w:rsid w:val="008F6578"/>
    <w:rsid w:val="008F740B"/>
    <w:rsid w:val="009029ED"/>
    <w:rsid w:val="00902DF6"/>
    <w:rsid w:val="00903C87"/>
    <w:rsid w:val="00905870"/>
    <w:rsid w:val="00906A49"/>
    <w:rsid w:val="00907FCE"/>
    <w:rsid w:val="009110DB"/>
    <w:rsid w:val="00911162"/>
    <w:rsid w:val="00911AFE"/>
    <w:rsid w:val="00912A1F"/>
    <w:rsid w:val="00915127"/>
    <w:rsid w:val="00916238"/>
    <w:rsid w:val="00916793"/>
    <w:rsid w:val="009176BF"/>
    <w:rsid w:val="009178D3"/>
    <w:rsid w:val="00917A81"/>
    <w:rsid w:val="00922E62"/>
    <w:rsid w:val="00923C50"/>
    <w:rsid w:val="00924F95"/>
    <w:rsid w:val="00925DC0"/>
    <w:rsid w:val="00925E61"/>
    <w:rsid w:val="00926896"/>
    <w:rsid w:val="00927C54"/>
    <w:rsid w:val="00932FBC"/>
    <w:rsid w:val="0093321E"/>
    <w:rsid w:val="009333E3"/>
    <w:rsid w:val="00933C04"/>
    <w:rsid w:val="00934B21"/>
    <w:rsid w:val="0093558A"/>
    <w:rsid w:val="0093643A"/>
    <w:rsid w:val="00941AF2"/>
    <w:rsid w:val="00941E0D"/>
    <w:rsid w:val="0094308C"/>
    <w:rsid w:val="00943160"/>
    <w:rsid w:val="0094340B"/>
    <w:rsid w:val="009443E3"/>
    <w:rsid w:val="00947054"/>
    <w:rsid w:val="009470DF"/>
    <w:rsid w:val="00947171"/>
    <w:rsid w:val="00947672"/>
    <w:rsid w:val="00947E71"/>
    <w:rsid w:val="00951428"/>
    <w:rsid w:val="009514D3"/>
    <w:rsid w:val="00953761"/>
    <w:rsid w:val="00955646"/>
    <w:rsid w:val="0095601D"/>
    <w:rsid w:val="009566F6"/>
    <w:rsid w:val="00956C9F"/>
    <w:rsid w:val="0095753A"/>
    <w:rsid w:val="00957AF4"/>
    <w:rsid w:val="00961E54"/>
    <w:rsid w:val="0096490A"/>
    <w:rsid w:val="00965BA5"/>
    <w:rsid w:val="009715F2"/>
    <w:rsid w:val="009729B4"/>
    <w:rsid w:val="00972A5E"/>
    <w:rsid w:val="00973E5D"/>
    <w:rsid w:val="00974499"/>
    <w:rsid w:val="009746EA"/>
    <w:rsid w:val="0097519D"/>
    <w:rsid w:val="0097596D"/>
    <w:rsid w:val="00975D42"/>
    <w:rsid w:val="0097700C"/>
    <w:rsid w:val="00977703"/>
    <w:rsid w:val="00977FD8"/>
    <w:rsid w:val="00980FA9"/>
    <w:rsid w:val="0098164E"/>
    <w:rsid w:val="0098179B"/>
    <w:rsid w:val="009824F9"/>
    <w:rsid w:val="00985469"/>
    <w:rsid w:val="00986C7F"/>
    <w:rsid w:val="00990BFA"/>
    <w:rsid w:val="009918C0"/>
    <w:rsid w:val="00992C8A"/>
    <w:rsid w:val="00993E9B"/>
    <w:rsid w:val="009945F4"/>
    <w:rsid w:val="009948A1"/>
    <w:rsid w:val="0099538C"/>
    <w:rsid w:val="009977D9"/>
    <w:rsid w:val="009A0E8D"/>
    <w:rsid w:val="009A18B9"/>
    <w:rsid w:val="009A18E3"/>
    <w:rsid w:val="009A5A98"/>
    <w:rsid w:val="009A6A36"/>
    <w:rsid w:val="009A6F0D"/>
    <w:rsid w:val="009B09B6"/>
    <w:rsid w:val="009B09C3"/>
    <w:rsid w:val="009B0A44"/>
    <w:rsid w:val="009B0BC9"/>
    <w:rsid w:val="009B0DA1"/>
    <w:rsid w:val="009B118C"/>
    <w:rsid w:val="009B1DB5"/>
    <w:rsid w:val="009B22E7"/>
    <w:rsid w:val="009B24DB"/>
    <w:rsid w:val="009B2FAB"/>
    <w:rsid w:val="009B3131"/>
    <w:rsid w:val="009B32F2"/>
    <w:rsid w:val="009B496E"/>
    <w:rsid w:val="009B4BB2"/>
    <w:rsid w:val="009B657F"/>
    <w:rsid w:val="009B68B3"/>
    <w:rsid w:val="009B7376"/>
    <w:rsid w:val="009B7BF9"/>
    <w:rsid w:val="009C02AB"/>
    <w:rsid w:val="009C04A0"/>
    <w:rsid w:val="009C04C0"/>
    <w:rsid w:val="009C1160"/>
    <w:rsid w:val="009C12E8"/>
    <w:rsid w:val="009C1A52"/>
    <w:rsid w:val="009C1E83"/>
    <w:rsid w:val="009C1F48"/>
    <w:rsid w:val="009C24A6"/>
    <w:rsid w:val="009C24B1"/>
    <w:rsid w:val="009C38D5"/>
    <w:rsid w:val="009C3B86"/>
    <w:rsid w:val="009C4594"/>
    <w:rsid w:val="009C522C"/>
    <w:rsid w:val="009C5D1D"/>
    <w:rsid w:val="009C6955"/>
    <w:rsid w:val="009D1992"/>
    <w:rsid w:val="009D20E3"/>
    <w:rsid w:val="009D51CD"/>
    <w:rsid w:val="009D6349"/>
    <w:rsid w:val="009E1DA3"/>
    <w:rsid w:val="009E24BF"/>
    <w:rsid w:val="009E3277"/>
    <w:rsid w:val="009E3EFF"/>
    <w:rsid w:val="009E4111"/>
    <w:rsid w:val="009E42E4"/>
    <w:rsid w:val="009E5E89"/>
    <w:rsid w:val="009E6450"/>
    <w:rsid w:val="009F4683"/>
    <w:rsid w:val="009F4DAB"/>
    <w:rsid w:val="009F4FB2"/>
    <w:rsid w:val="009F51E3"/>
    <w:rsid w:val="009F7013"/>
    <w:rsid w:val="009F7190"/>
    <w:rsid w:val="009F734C"/>
    <w:rsid w:val="009F7DD9"/>
    <w:rsid w:val="009F7E9B"/>
    <w:rsid w:val="00A0032B"/>
    <w:rsid w:val="00A02387"/>
    <w:rsid w:val="00A04668"/>
    <w:rsid w:val="00A04D62"/>
    <w:rsid w:val="00A05BAA"/>
    <w:rsid w:val="00A11550"/>
    <w:rsid w:val="00A1283D"/>
    <w:rsid w:val="00A12A1A"/>
    <w:rsid w:val="00A12ECE"/>
    <w:rsid w:val="00A12EF8"/>
    <w:rsid w:val="00A139A9"/>
    <w:rsid w:val="00A13D11"/>
    <w:rsid w:val="00A14126"/>
    <w:rsid w:val="00A17143"/>
    <w:rsid w:val="00A17852"/>
    <w:rsid w:val="00A17F7F"/>
    <w:rsid w:val="00A20A50"/>
    <w:rsid w:val="00A23380"/>
    <w:rsid w:val="00A24E7F"/>
    <w:rsid w:val="00A253A5"/>
    <w:rsid w:val="00A27686"/>
    <w:rsid w:val="00A27D83"/>
    <w:rsid w:val="00A30169"/>
    <w:rsid w:val="00A30690"/>
    <w:rsid w:val="00A30929"/>
    <w:rsid w:val="00A30C3A"/>
    <w:rsid w:val="00A3136D"/>
    <w:rsid w:val="00A313CB"/>
    <w:rsid w:val="00A316D9"/>
    <w:rsid w:val="00A31B6B"/>
    <w:rsid w:val="00A3206D"/>
    <w:rsid w:val="00A32732"/>
    <w:rsid w:val="00A329F5"/>
    <w:rsid w:val="00A332FE"/>
    <w:rsid w:val="00A337E1"/>
    <w:rsid w:val="00A33B31"/>
    <w:rsid w:val="00A34E3D"/>
    <w:rsid w:val="00A37528"/>
    <w:rsid w:val="00A40277"/>
    <w:rsid w:val="00A40A71"/>
    <w:rsid w:val="00A40B85"/>
    <w:rsid w:val="00A466E1"/>
    <w:rsid w:val="00A4698F"/>
    <w:rsid w:val="00A504F8"/>
    <w:rsid w:val="00A507C6"/>
    <w:rsid w:val="00A50E9C"/>
    <w:rsid w:val="00A52366"/>
    <w:rsid w:val="00A5245C"/>
    <w:rsid w:val="00A53E6F"/>
    <w:rsid w:val="00A62F39"/>
    <w:rsid w:val="00A63A43"/>
    <w:rsid w:val="00A63EDA"/>
    <w:rsid w:val="00A641BF"/>
    <w:rsid w:val="00A649F7"/>
    <w:rsid w:val="00A64C32"/>
    <w:rsid w:val="00A6515D"/>
    <w:rsid w:val="00A65F10"/>
    <w:rsid w:val="00A67FF8"/>
    <w:rsid w:val="00A701A4"/>
    <w:rsid w:val="00A71D33"/>
    <w:rsid w:val="00A737B6"/>
    <w:rsid w:val="00A75187"/>
    <w:rsid w:val="00A75527"/>
    <w:rsid w:val="00A75B6B"/>
    <w:rsid w:val="00A763CD"/>
    <w:rsid w:val="00A77264"/>
    <w:rsid w:val="00A77513"/>
    <w:rsid w:val="00A7783C"/>
    <w:rsid w:val="00A80A58"/>
    <w:rsid w:val="00A80F04"/>
    <w:rsid w:val="00A86524"/>
    <w:rsid w:val="00A86E07"/>
    <w:rsid w:val="00A87CD8"/>
    <w:rsid w:val="00A91785"/>
    <w:rsid w:val="00A92077"/>
    <w:rsid w:val="00A92C1E"/>
    <w:rsid w:val="00A9445E"/>
    <w:rsid w:val="00A954E6"/>
    <w:rsid w:val="00A95E64"/>
    <w:rsid w:val="00A96252"/>
    <w:rsid w:val="00A97DCA"/>
    <w:rsid w:val="00AB04E7"/>
    <w:rsid w:val="00AB475B"/>
    <w:rsid w:val="00AB686D"/>
    <w:rsid w:val="00AC1AA8"/>
    <w:rsid w:val="00AC1EE3"/>
    <w:rsid w:val="00AC23C0"/>
    <w:rsid w:val="00AC306D"/>
    <w:rsid w:val="00AC3154"/>
    <w:rsid w:val="00AC46E0"/>
    <w:rsid w:val="00AC502F"/>
    <w:rsid w:val="00AC51BA"/>
    <w:rsid w:val="00AC5239"/>
    <w:rsid w:val="00AC590B"/>
    <w:rsid w:val="00AC7A58"/>
    <w:rsid w:val="00AD1238"/>
    <w:rsid w:val="00AD1728"/>
    <w:rsid w:val="00AD2728"/>
    <w:rsid w:val="00AD5429"/>
    <w:rsid w:val="00AD70A8"/>
    <w:rsid w:val="00AD7207"/>
    <w:rsid w:val="00AE0187"/>
    <w:rsid w:val="00AE06D3"/>
    <w:rsid w:val="00AE1845"/>
    <w:rsid w:val="00AE1F3A"/>
    <w:rsid w:val="00AE26DC"/>
    <w:rsid w:val="00AE35F6"/>
    <w:rsid w:val="00AE4C85"/>
    <w:rsid w:val="00AE7348"/>
    <w:rsid w:val="00AF046B"/>
    <w:rsid w:val="00AF0DC6"/>
    <w:rsid w:val="00AF2C16"/>
    <w:rsid w:val="00B01C02"/>
    <w:rsid w:val="00B02AE7"/>
    <w:rsid w:val="00B033FF"/>
    <w:rsid w:val="00B04626"/>
    <w:rsid w:val="00B04A2B"/>
    <w:rsid w:val="00B05B94"/>
    <w:rsid w:val="00B06071"/>
    <w:rsid w:val="00B07DC2"/>
    <w:rsid w:val="00B07EE5"/>
    <w:rsid w:val="00B108DE"/>
    <w:rsid w:val="00B12A01"/>
    <w:rsid w:val="00B12DE0"/>
    <w:rsid w:val="00B1363E"/>
    <w:rsid w:val="00B13E26"/>
    <w:rsid w:val="00B16423"/>
    <w:rsid w:val="00B167A0"/>
    <w:rsid w:val="00B17B54"/>
    <w:rsid w:val="00B21D78"/>
    <w:rsid w:val="00B22240"/>
    <w:rsid w:val="00B23E86"/>
    <w:rsid w:val="00B24466"/>
    <w:rsid w:val="00B2490F"/>
    <w:rsid w:val="00B256BA"/>
    <w:rsid w:val="00B259C8"/>
    <w:rsid w:val="00B26C0D"/>
    <w:rsid w:val="00B26C86"/>
    <w:rsid w:val="00B31C55"/>
    <w:rsid w:val="00B34606"/>
    <w:rsid w:val="00B34628"/>
    <w:rsid w:val="00B355CA"/>
    <w:rsid w:val="00B35BE4"/>
    <w:rsid w:val="00B35C1B"/>
    <w:rsid w:val="00B35F9E"/>
    <w:rsid w:val="00B378A7"/>
    <w:rsid w:val="00B37ECD"/>
    <w:rsid w:val="00B41922"/>
    <w:rsid w:val="00B4213D"/>
    <w:rsid w:val="00B4348D"/>
    <w:rsid w:val="00B4397B"/>
    <w:rsid w:val="00B44215"/>
    <w:rsid w:val="00B46933"/>
    <w:rsid w:val="00B4758F"/>
    <w:rsid w:val="00B47799"/>
    <w:rsid w:val="00B505DC"/>
    <w:rsid w:val="00B50775"/>
    <w:rsid w:val="00B518EB"/>
    <w:rsid w:val="00B51DF9"/>
    <w:rsid w:val="00B51FFE"/>
    <w:rsid w:val="00B5209E"/>
    <w:rsid w:val="00B520A8"/>
    <w:rsid w:val="00B521F5"/>
    <w:rsid w:val="00B528C3"/>
    <w:rsid w:val="00B52A59"/>
    <w:rsid w:val="00B531CD"/>
    <w:rsid w:val="00B5322C"/>
    <w:rsid w:val="00B53B86"/>
    <w:rsid w:val="00B54DE5"/>
    <w:rsid w:val="00B54F71"/>
    <w:rsid w:val="00B55E8B"/>
    <w:rsid w:val="00B56869"/>
    <w:rsid w:val="00B56CB8"/>
    <w:rsid w:val="00B57CF4"/>
    <w:rsid w:val="00B605ED"/>
    <w:rsid w:val="00B60E7D"/>
    <w:rsid w:val="00B60EE0"/>
    <w:rsid w:val="00B611D1"/>
    <w:rsid w:val="00B62905"/>
    <w:rsid w:val="00B637F6"/>
    <w:rsid w:val="00B63EC7"/>
    <w:rsid w:val="00B66611"/>
    <w:rsid w:val="00B676BA"/>
    <w:rsid w:val="00B67E90"/>
    <w:rsid w:val="00B7082A"/>
    <w:rsid w:val="00B71AEE"/>
    <w:rsid w:val="00B7240A"/>
    <w:rsid w:val="00B73BCA"/>
    <w:rsid w:val="00B74131"/>
    <w:rsid w:val="00B760B1"/>
    <w:rsid w:val="00B77908"/>
    <w:rsid w:val="00B8220C"/>
    <w:rsid w:val="00B82513"/>
    <w:rsid w:val="00B829B2"/>
    <w:rsid w:val="00B859C0"/>
    <w:rsid w:val="00B87F43"/>
    <w:rsid w:val="00B9051D"/>
    <w:rsid w:val="00B94AC4"/>
    <w:rsid w:val="00B979A6"/>
    <w:rsid w:val="00BA0273"/>
    <w:rsid w:val="00BA18CC"/>
    <w:rsid w:val="00BA2751"/>
    <w:rsid w:val="00BA327D"/>
    <w:rsid w:val="00BA361C"/>
    <w:rsid w:val="00BA3BDB"/>
    <w:rsid w:val="00BA44C0"/>
    <w:rsid w:val="00BA45BF"/>
    <w:rsid w:val="00BA4D3D"/>
    <w:rsid w:val="00BA5EAD"/>
    <w:rsid w:val="00BA638A"/>
    <w:rsid w:val="00BB0F57"/>
    <w:rsid w:val="00BB17F3"/>
    <w:rsid w:val="00BB2119"/>
    <w:rsid w:val="00BB30BE"/>
    <w:rsid w:val="00BB3396"/>
    <w:rsid w:val="00BB3CCA"/>
    <w:rsid w:val="00BB559D"/>
    <w:rsid w:val="00BB61E1"/>
    <w:rsid w:val="00BC0840"/>
    <w:rsid w:val="00BC0A59"/>
    <w:rsid w:val="00BC1EA2"/>
    <w:rsid w:val="00BC2A28"/>
    <w:rsid w:val="00BC2A63"/>
    <w:rsid w:val="00BC2D5B"/>
    <w:rsid w:val="00BC30C6"/>
    <w:rsid w:val="00BC36F3"/>
    <w:rsid w:val="00BC5789"/>
    <w:rsid w:val="00BC5AD3"/>
    <w:rsid w:val="00BC5E21"/>
    <w:rsid w:val="00BD14AE"/>
    <w:rsid w:val="00BD1F88"/>
    <w:rsid w:val="00BD27BA"/>
    <w:rsid w:val="00BD4D22"/>
    <w:rsid w:val="00BD53E6"/>
    <w:rsid w:val="00BD7D4D"/>
    <w:rsid w:val="00BE07E4"/>
    <w:rsid w:val="00BE17ED"/>
    <w:rsid w:val="00BE2283"/>
    <w:rsid w:val="00BE5181"/>
    <w:rsid w:val="00BE5DA2"/>
    <w:rsid w:val="00BE6C03"/>
    <w:rsid w:val="00BF29B8"/>
    <w:rsid w:val="00BF43DD"/>
    <w:rsid w:val="00BF5068"/>
    <w:rsid w:val="00BF52EC"/>
    <w:rsid w:val="00BF54FE"/>
    <w:rsid w:val="00BF66CB"/>
    <w:rsid w:val="00C02268"/>
    <w:rsid w:val="00C02B6D"/>
    <w:rsid w:val="00C0359D"/>
    <w:rsid w:val="00C0437E"/>
    <w:rsid w:val="00C04D91"/>
    <w:rsid w:val="00C078DD"/>
    <w:rsid w:val="00C113A7"/>
    <w:rsid w:val="00C12C66"/>
    <w:rsid w:val="00C12CC0"/>
    <w:rsid w:val="00C135CA"/>
    <w:rsid w:val="00C15286"/>
    <w:rsid w:val="00C16076"/>
    <w:rsid w:val="00C1630D"/>
    <w:rsid w:val="00C1715F"/>
    <w:rsid w:val="00C218CF"/>
    <w:rsid w:val="00C21E6C"/>
    <w:rsid w:val="00C26584"/>
    <w:rsid w:val="00C270DE"/>
    <w:rsid w:val="00C3075C"/>
    <w:rsid w:val="00C312E4"/>
    <w:rsid w:val="00C31F0E"/>
    <w:rsid w:val="00C3216C"/>
    <w:rsid w:val="00C33E8B"/>
    <w:rsid w:val="00C349B2"/>
    <w:rsid w:val="00C34EB6"/>
    <w:rsid w:val="00C35448"/>
    <w:rsid w:val="00C36040"/>
    <w:rsid w:val="00C3651E"/>
    <w:rsid w:val="00C36B63"/>
    <w:rsid w:val="00C36CB2"/>
    <w:rsid w:val="00C3736F"/>
    <w:rsid w:val="00C378E9"/>
    <w:rsid w:val="00C37BD8"/>
    <w:rsid w:val="00C40E67"/>
    <w:rsid w:val="00C40F83"/>
    <w:rsid w:val="00C42927"/>
    <w:rsid w:val="00C437B1"/>
    <w:rsid w:val="00C43961"/>
    <w:rsid w:val="00C451A4"/>
    <w:rsid w:val="00C45202"/>
    <w:rsid w:val="00C4567A"/>
    <w:rsid w:val="00C5007F"/>
    <w:rsid w:val="00C50A83"/>
    <w:rsid w:val="00C51AD6"/>
    <w:rsid w:val="00C5277C"/>
    <w:rsid w:val="00C53876"/>
    <w:rsid w:val="00C53AAC"/>
    <w:rsid w:val="00C546CE"/>
    <w:rsid w:val="00C55674"/>
    <w:rsid w:val="00C5794E"/>
    <w:rsid w:val="00C57A2B"/>
    <w:rsid w:val="00C57F13"/>
    <w:rsid w:val="00C614DE"/>
    <w:rsid w:val="00C6488C"/>
    <w:rsid w:val="00C64AA6"/>
    <w:rsid w:val="00C653F9"/>
    <w:rsid w:val="00C667EC"/>
    <w:rsid w:val="00C67458"/>
    <w:rsid w:val="00C700B4"/>
    <w:rsid w:val="00C70DD9"/>
    <w:rsid w:val="00C740A9"/>
    <w:rsid w:val="00C742EB"/>
    <w:rsid w:val="00C74516"/>
    <w:rsid w:val="00C75B2F"/>
    <w:rsid w:val="00C75EB7"/>
    <w:rsid w:val="00C7779F"/>
    <w:rsid w:val="00C817AD"/>
    <w:rsid w:val="00C82BBA"/>
    <w:rsid w:val="00C82DEF"/>
    <w:rsid w:val="00C85A03"/>
    <w:rsid w:val="00C85DA4"/>
    <w:rsid w:val="00C90AF7"/>
    <w:rsid w:val="00C90F65"/>
    <w:rsid w:val="00C91ACB"/>
    <w:rsid w:val="00C92F30"/>
    <w:rsid w:val="00C941EE"/>
    <w:rsid w:val="00C94902"/>
    <w:rsid w:val="00C94BED"/>
    <w:rsid w:val="00C95198"/>
    <w:rsid w:val="00C955D3"/>
    <w:rsid w:val="00C96DB5"/>
    <w:rsid w:val="00C9747F"/>
    <w:rsid w:val="00C97BFC"/>
    <w:rsid w:val="00CA0473"/>
    <w:rsid w:val="00CA5E9D"/>
    <w:rsid w:val="00CA6AF8"/>
    <w:rsid w:val="00CA7DB9"/>
    <w:rsid w:val="00CA7EB3"/>
    <w:rsid w:val="00CB0A03"/>
    <w:rsid w:val="00CB18DF"/>
    <w:rsid w:val="00CB5AC3"/>
    <w:rsid w:val="00CB6E76"/>
    <w:rsid w:val="00CB74DC"/>
    <w:rsid w:val="00CC21AC"/>
    <w:rsid w:val="00CC2F3A"/>
    <w:rsid w:val="00CC465A"/>
    <w:rsid w:val="00CC5E0E"/>
    <w:rsid w:val="00CC5F14"/>
    <w:rsid w:val="00CC69D4"/>
    <w:rsid w:val="00CD0AF0"/>
    <w:rsid w:val="00CD0C00"/>
    <w:rsid w:val="00CD4659"/>
    <w:rsid w:val="00CD46B0"/>
    <w:rsid w:val="00CD4E1F"/>
    <w:rsid w:val="00CF0840"/>
    <w:rsid w:val="00CF1CFF"/>
    <w:rsid w:val="00CF2E96"/>
    <w:rsid w:val="00CF3373"/>
    <w:rsid w:val="00CF416F"/>
    <w:rsid w:val="00CF4B84"/>
    <w:rsid w:val="00CF67CB"/>
    <w:rsid w:val="00CF685F"/>
    <w:rsid w:val="00CF79B5"/>
    <w:rsid w:val="00CF7B05"/>
    <w:rsid w:val="00D020F7"/>
    <w:rsid w:val="00D02113"/>
    <w:rsid w:val="00D049C8"/>
    <w:rsid w:val="00D058BB"/>
    <w:rsid w:val="00D05F2E"/>
    <w:rsid w:val="00D06183"/>
    <w:rsid w:val="00D06D08"/>
    <w:rsid w:val="00D070D5"/>
    <w:rsid w:val="00D11512"/>
    <w:rsid w:val="00D1165C"/>
    <w:rsid w:val="00D12006"/>
    <w:rsid w:val="00D12935"/>
    <w:rsid w:val="00D12AA5"/>
    <w:rsid w:val="00D143A0"/>
    <w:rsid w:val="00D156FD"/>
    <w:rsid w:val="00D15860"/>
    <w:rsid w:val="00D1736B"/>
    <w:rsid w:val="00D17C74"/>
    <w:rsid w:val="00D21912"/>
    <w:rsid w:val="00D21CC3"/>
    <w:rsid w:val="00D220B0"/>
    <w:rsid w:val="00D2224C"/>
    <w:rsid w:val="00D233F7"/>
    <w:rsid w:val="00D24544"/>
    <w:rsid w:val="00D24721"/>
    <w:rsid w:val="00D24D9E"/>
    <w:rsid w:val="00D24FE9"/>
    <w:rsid w:val="00D2638A"/>
    <w:rsid w:val="00D27A27"/>
    <w:rsid w:val="00D30780"/>
    <w:rsid w:val="00D3276D"/>
    <w:rsid w:val="00D327A1"/>
    <w:rsid w:val="00D329B1"/>
    <w:rsid w:val="00D33F86"/>
    <w:rsid w:val="00D34727"/>
    <w:rsid w:val="00D34BFC"/>
    <w:rsid w:val="00D35D32"/>
    <w:rsid w:val="00D35DFE"/>
    <w:rsid w:val="00D36048"/>
    <w:rsid w:val="00D3691B"/>
    <w:rsid w:val="00D37311"/>
    <w:rsid w:val="00D40950"/>
    <w:rsid w:val="00D41D3B"/>
    <w:rsid w:val="00D4340B"/>
    <w:rsid w:val="00D4664D"/>
    <w:rsid w:val="00D46928"/>
    <w:rsid w:val="00D46A8C"/>
    <w:rsid w:val="00D4795B"/>
    <w:rsid w:val="00D47B6A"/>
    <w:rsid w:val="00D50F23"/>
    <w:rsid w:val="00D51862"/>
    <w:rsid w:val="00D55794"/>
    <w:rsid w:val="00D55FA5"/>
    <w:rsid w:val="00D60512"/>
    <w:rsid w:val="00D60BE1"/>
    <w:rsid w:val="00D614AF"/>
    <w:rsid w:val="00D63103"/>
    <w:rsid w:val="00D63183"/>
    <w:rsid w:val="00D65D76"/>
    <w:rsid w:val="00D66911"/>
    <w:rsid w:val="00D74176"/>
    <w:rsid w:val="00D74347"/>
    <w:rsid w:val="00D77816"/>
    <w:rsid w:val="00D8043D"/>
    <w:rsid w:val="00D804D1"/>
    <w:rsid w:val="00D80C84"/>
    <w:rsid w:val="00D81A97"/>
    <w:rsid w:val="00D84469"/>
    <w:rsid w:val="00D84DDC"/>
    <w:rsid w:val="00D85AB2"/>
    <w:rsid w:val="00D861AE"/>
    <w:rsid w:val="00D908D8"/>
    <w:rsid w:val="00D90B31"/>
    <w:rsid w:val="00D91D79"/>
    <w:rsid w:val="00D9214D"/>
    <w:rsid w:val="00D924C1"/>
    <w:rsid w:val="00D93EBD"/>
    <w:rsid w:val="00D95495"/>
    <w:rsid w:val="00D964F4"/>
    <w:rsid w:val="00D97BAE"/>
    <w:rsid w:val="00DA174D"/>
    <w:rsid w:val="00DA283D"/>
    <w:rsid w:val="00DA390E"/>
    <w:rsid w:val="00DA6653"/>
    <w:rsid w:val="00DA6978"/>
    <w:rsid w:val="00DA744F"/>
    <w:rsid w:val="00DA7BA6"/>
    <w:rsid w:val="00DB0386"/>
    <w:rsid w:val="00DB1A3F"/>
    <w:rsid w:val="00DB2244"/>
    <w:rsid w:val="00DB4F17"/>
    <w:rsid w:val="00DB50A5"/>
    <w:rsid w:val="00DB691A"/>
    <w:rsid w:val="00DB7F3E"/>
    <w:rsid w:val="00DC1B56"/>
    <w:rsid w:val="00DC4401"/>
    <w:rsid w:val="00DC5E75"/>
    <w:rsid w:val="00DD0868"/>
    <w:rsid w:val="00DD0B52"/>
    <w:rsid w:val="00DD2CB5"/>
    <w:rsid w:val="00DD3293"/>
    <w:rsid w:val="00DD4A56"/>
    <w:rsid w:val="00DD5771"/>
    <w:rsid w:val="00DD5D2C"/>
    <w:rsid w:val="00DD734A"/>
    <w:rsid w:val="00DE2377"/>
    <w:rsid w:val="00DE37E6"/>
    <w:rsid w:val="00DF3622"/>
    <w:rsid w:val="00DF398B"/>
    <w:rsid w:val="00DF4403"/>
    <w:rsid w:val="00DF5E02"/>
    <w:rsid w:val="00DF5E7A"/>
    <w:rsid w:val="00DF74C5"/>
    <w:rsid w:val="00E00F63"/>
    <w:rsid w:val="00E0103D"/>
    <w:rsid w:val="00E01153"/>
    <w:rsid w:val="00E01A97"/>
    <w:rsid w:val="00E03FC5"/>
    <w:rsid w:val="00E04570"/>
    <w:rsid w:val="00E05D18"/>
    <w:rsid w:val="00E06897"/>
    <w:rsid w:val="00E07393"/>
    <w:rsid w:val="00E122E8"/>
    <w:rsid w:val="00E128E9"/>
    <w:rsid w:val="00E136CE"/>
    <w:rsid w:val="00E170E8"/>
    <w:rsid w:val="00E236B4"/>
    <w:rsid w:val="00E23D78"/>
    <w:rsid w:val="00E244BE"/>
    <w:rsid w:val="00E2468E"/>
    <w:rsid w:val="00E25367"/>
    <w:rsid w:val="00E2674D"/>
    <w:rsid w:val="00E27171"/>
    <w:rsid w:val="00E3090D"/>
    <w:rsid w:val="00E3530E"/>
    <w:rsid w:val="00E36128"/>
    <w:rsid w:val="00E37E9F"/>
    <w:rsid w:val="00E44023"/>
    <w:rsid w:val="00E4569A"/>
    <w:rsid w:val="00E46F8B"/>
    <w:rsid w:val="00E50DCD"/>
    <w:rsid w:val="00E54BAA"/>
    <w:rsid w:val="00E56860"/>
    <w:rsid w:val="00E606B1"/>
    <w:rsid w:val="00E614DC"/>
    <w:rsid w:val="00E615B1"/>
    <w:rsid w:val="00E62554"/>
    <w:rsid w:val="00E62659"/>
    <w:rsid w:val="00E62742"/>
    <w:rsid w:val="00E63128"/>
    <w:rsid w:val="00E65D7B"/>
    <w:rsid w:val="00E663ED"/>
    <w:rsid w:val="00E67BB4"/>
    <w:rsid w:val="00E72359"/>
    <w:rsid w:val="00E72840"/>
    <w:rsid w:val="00E733D2"/>
    <w:rsid w:val="00E7347D"/>
    <w:rsid w:val="00E73C43"/>
    <w:rsid w:val="00E73DF6"/>
    <w:rsid w:val="00E74BA9"/>
    <w:rsid w:val="00E763E2"/>
    <w:rsid w:val="00E76C62"/>
    <w:rsid w:val="00E81570"/>
    <w:rsid w:val="00E81995"/>
    <w:rsid w:val="00E81AFC"/>
    <w:rsid w:val="00E824D4"/>
    <w:rsid w:val="00E84C2F"/>
    <w:rsid w:val="00E86CDC"/>
    <w:rsid w:val="00E87ABA"/>
    <w:rsid w:val="00E92453"/>
    <w:rsid w:val="00E9282C"/>
    <w:rsid w:val="00E933B1"/>
    <w:rsid w:val="00E95F8A"/>
    <w:rsid w:val="00E96F2F"/>
    <w:rsid w:val="00E9742E"/>
    <w:rsid w:val="00E97E4F"/>
    <w:rsid w:val="00EA1C99"/>
    <w:rsid w:val="00EA240D"/>
    <w:rsid w:val="00EA31E5"/>
    <w:rsid w:val="00EA3219"/>
    <w:rsid w:val="00EA5B84"/>
    <w:rsid w:val="00EB00DD"/>
    <w:rsid w:val="00EB2460"/>
    <w:rsid w:val="00EB3CD7"/>
    <w:rsid w:val="00EB55A0"/>
    <w:rsid w:val="00EB71E7"/>
    <w:rsid w:val="00EC042D"/>
    <w:rsid w:val="00EC1278"/>
    <w:rsid w:val="00EC14CF"/>
    <w:rsid w:val="00EC31A3"/>
    <w:rsid w:val="00EC407C"/>
    <w:rsid w:val="00EC413F"/>
    <w:rsid w:val="00EC4ACA"/>
    <w:rsid w:val="00EC4C3E"/>
    <w:rsid w:val="00EC53D6"/>
    <w:rsid w:val="00EC5AF0"/>
    <w:rsid w:val="00EC5B07"/>
    <w:rsid w:val="00EC7014"/>
    <w:rsid w:val="00ED0DB4"/>
    <w:rsid w:val="00ED17E2"/>
    <w:rsid w:val="00ED432A"/>
    <w:rsid w:val="00ED4398"/>
    <w:rsid w:val="00ED60A3"/>
    <w:rsid w:val="00ED6675"/>
    <w:rsid w:val="00ED684D"/>
    <w:rsid w:val="00ED6D02"/>
    <w:rsid w:val="00ED71FA"/>
    <w:rsid w:val="00ED75E9"/>
    <w:rsid w:val="00ED76F6"/>
    <w:rsid w:val="00ED7A97"/>
    <w:rsid w:val="00ED7E12"/>
    <w:rsid w:val="00EE01F6"/>
    <w:rsid w:val="00EE1250"/>
    <w:rsid w:val="00EE39D1"/>
    <w:rsid w:val="00EE42DA"/>
    <w:rsid w:val="00EE446C"/>
    <w:rsid w:val="00EE53D1"/>
    <w:rsid w:val="00EE65DC"/>
    <w:rsid w:val="00EE6847"/>
    <w:rsid w:val="00EE7484"/>
    <w:rsid w:val="00EF14EA"/>
    <w:rsid w:val="00EF2DD7"/>
    <w:rsid w:val="00EF386E"/>
    <w:rsid w:val="00EF3D52"/>
    <w:rsid w:val="00EF418E"/>
    <w:rsid w:val="00F01767"/>
    <w:rsid w:val="00F023EE"/>
    <w:rsid w:val="00F0384F"/>
    <w:rsid w:val="00F04D4E"/>
    <w:rsid w:val="00F067DE"/>
    <w:rsid w:val="00F07140"/>
    <w:rsid w:val="00F07D14"/>
    <w:rsid w:val="00F11AEE"/>
    <w:rsid w:val="00F11CE9"/>
    <w:rsid w:val="00F132C0"/>
    <w:rsid w:val="00F13596"/>
    <w:rsid w:val="00F147D7"/>
    <w:rsid w:val="00F1664D"/>
    <w:rsid w:val="00F1742B"/>
    <w:rsid w:val="00F234F0"/>
    <w:rsid w:val="00F24651"/>
    <w:rsid w:val="00F2486C"/>
    <w:rsid w:val="00F2632E"/>
    <w:rsid w:val="00F26F15"/>
    <w:rsid w:val="00F2754A"/>
    <w:rsid w:val="00F27BBE"/>
    <w:rsid w:val="00F30B60"/>
    <w:rsid w:val="00F3146B"/>
    <w:rsid w:val="00F3483E"/>
    <w:rsid w:val="00F34B3C"/>
    <w:rsid w:val="00F358CA"/>
    <w:rsid w:val="00F4058A"/>
    <w:rsid w:val="00F40D06"/>
    <w:rsid w:val="00F4338A"/>
    <w:rsid w:val="00F43531"/>
    <w:rsid w:val="00F43AC1"/>
    <w:rsid w:val="00F44CA5"/>
    <w:rsid w:val="00F45645"/>
    <w:rsid w:val="00F456CC"/>
    <w:rsid w:val="00F45A88"/>
    <w:rsid w:val="00F46A2B"/>
    <w:rsid w:val="00F501BA"/>
    <w:rsid w:val="00F513DB"/>
    <w:rsid w:val="00F52359"/>
    <w:rsid w:val="00F5387B"/>
    <w:rsid w:val="00F53C2B"/>
    <w:rsid w:val="00F54183"/>
    <w:rsid w:val="00F54272"/>
    <w:rsid w:val="00F545FD"/>
    <w:rsid w:val="00F62D75"/>
    <w:rsid w:val="00F63A1B"/>
    <w:rsid w:val="00F645B1"/>
    <w:rsid w:val="00F65E78"/>
    <w:rsid w:val="00F6631D"/>
    <w:rsid w:val="00F67AD1"/>
    <w:rsid w:val="00F70EB0"/>
    <w:rsid w:val="00F725B6"/>
    <w:rsid w:val="00F72DB8"/>
    <w:rsid w:val="00F72E9A"/>
    <w:rsid w:val="00F748E5"/>
    <w:rsid w:val="00F764B5"/>
    <w:rsid w:val="00F77ED1"/>
    <w:rsid w:val="00F8110F"/>
    <w:rsid w:val="00F82CB5"/>
    <w:rsid w:val="00F836DC"/>
    <w:rsid w:val="00F857B4"/>
    <w:rsid w:val="00F85DEA"/>
    <w:rsid w:val="00F87B05"/>
    <w:rsid w:val="00F9365F"/>
    <w:rsid w:val="00F94AAE"/>
    <w:rsid w:val="00F94D72"/>
    <w:rsid w:val="00FA1DC7"/>
    <w:rsid w:val="00FA29ED"/>
    <w:rsid w:val="00FA3053"/>
    <w:rsid w:val="00FA5F16"/>
    <w:rsid w:val="00FB0932"/>
    <w:rsid w:val="00FB0CCD"/>
    <w:rsid w:val="00FB109E"/>
    <w:rsid w:val="00FB1572"/>
    <w:rsid w:val="00FB196D"/>
    <w:rsid w:val="00FB1D6E"/>
    <w:rsid w:val="00FB5130"/>
    <w:rsid w:val="00FB516F"/>
    <w:rsid w:val="00FB5B15"/>
    <w:rsid w:val="00FB5DEA"/>
    <w:rsid w:val="00FC19BB"/>
    <w:rsid w:val="00FC2097"/>
    <w:rsid w:val="00FC2E88"/>
    <w:rsid w:val="00FC3CA8"/>
    <w:rsid w:val="00FC4417"/>
    <w:rsid w:val="00FC49B6"/>
    <w:rsid w:val="00FC4F08"/>
    <w:rsid w:val="00FC6AEB"/>
    <w:rsid w:val="00FC7A08"/>
    <w:rsid w:val="00FD0228"/>
    <w:rsid w:val="00FD330C"/>
    <w:rsid w:val="00FD3CC4"/>
    <w:rsid w:val="00FD410A"/>
    <w:rsid w:val="00FD418E"/>
    <w:rsid w:val="00FD4228"/>
    <w:rsid w:val="00FD4B0B"/>
    <w:rsid w:val="00FD6761"/>
    <w:rsid w:val="00FD7C99"/>
    <w:rsid w:val="00FD7EB8"/>
    <w:rsid w:val="00FE07D7"/>
    <w:rsid w:val="00FE0C7A"/>
    <w:rsid w:val="00FE2206"/>
    <w:rsid w:val="00FE3FCC"/>
    <w:rsid w:val="00FF0B5A"/>
    <w:rsid w:val="00FF0DD1"/>
    <w:rsid w:val="00FF1DD1"/>
    <w:rsid w:val="00FF2CE5"/>
    <w:rsid w:val="00FF4572"/>
    <w:rsid w:val="00FF4594"/>
    <w:rsid w:val="00FF4F73"/>
    <w:rsid w:val="00FF5F5C"/>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1F8843CD"/>
  <w15:chartTrackingRefBased/>
  <w15:docId w15:val="{E887EF8F-52D6-4654-8275-C59C0F6A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firstLine="5760"/>
      <w:jc w:val="both"/>
      <w:outlineLvl w:val="0"/>
    </w:pPr>
    <w:rPr>
      <w:rFonts w:ascii="Univers" w:hAnsi="Univers"/>
      <w:b/>
      <w:dstrike/>
      <w:sz w:val="22"/>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2160"/>
      <w:jc w:val="both"/>
      <w:outlineLvl w:val="1"/>
    </w:pPr>
    <w:rPr>
      <w:rFonts w:ascii="Univers" w:hAnsi="Univers"/>
      <w:u w:val="single"/>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rPr>
  </w:style>
  <w:style w:type="paragraph" w:styleId="Heading4">
    <w:name w:val="heading 4"/>
    <w:basedOn w:val="Normal"/>
    <w:next w:val="Normal"/>
    <w:qFormat/>
    <w:pPr>
      <w:keepNext/>
      <w:tabs>
        <w:tab w:val="center" w:pos="4680"/>
        <w:tab w:val="left" w:pos="5079"/>
        <w:tab w:val="left" w:pos="5776"/>
        <w:tab w:val="left" w:pos="6474"/>
        <w:tab w:val="left" w:pos="7171"/>
        <w:tab w:val="left" w:pos="7868"/>
        <w:tab w:val="left" w:pos="8665"/>
      </w:tabs>
      <w:jc w:val="both"/>
      <w:outlineLvl w:val="3"/>
    </w:pPr>
    <w:rPr>
      <w:rFonts w:ascii="Univers" w:hAnsi="Univers"/>
      <w:b/>
    </w:rPr>
  </w:style>
  <w:style w:type="paragraph" w:styleId="Heading5">
    <w:name w:val="heading 5"/>
    <w:basedOn w:val="Normal"/>
    <w:next w:val="Normal"/>
    <w:qFormat/>
    <w:pPr>
      <w:keepNext/>
      <w:ind w:firstLine="4680"/>
      <w:jc w:val="both"/>
      <w:outlineLvl w:val="4"/>
    </w:pPr>
    <w:rPr>
      <w:rFonts w:ascii="Univers" w:hAnsi="Univers"/>
      <w:b/>
      <w:sz w:val="22"/>
    </w:rPr>
  </w:style>
  <w:style w:type="paragraph" w:styleId="Heading6">
    <w:name w:val="heading 6"/>
    <w:basedOn w:val="Normal"/>
    <w:next w:val="Normal"/>
    <w:qFormat/>
    <w:pPr>
      <w:keepNext/>
      <w:ind w:left="3600" w:firstLine="720"/>
      <w:jc w:val="both"/>
      <w:outlineLvl w:val="5"/>
    </w:pPr>
    <w:rPr>
      <w:rFonts w:ascii="Univers" w:hAnsi="Univers"/>
      <w:b/>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4320" w:hanging="2160"/>
      <w:jc w:val="both"/>
      <w:outlineLvl w:val="6"/>
    </w:pPr>
    <w:rPr>
      <w:rFonts w:ascii="Univers" w:hAnsi="Univers"/>
      <w:b/>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outlineLvl w:val="7"/>
    </w:pPr>
    <w:rPr>
      <w:rFonts w:ascii="Univers" w:hAnsi="Univers"/>
      <w:b/>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center"/>
      <w:outlineLvl w:val="8"/>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jc w:val="both"/>
    </w:pPr>
    <w:rPr>
      <w:rFonts w:ascii="Times New Roman" w:hAnsi="Times New Roman"/>
      <w:snapToGrid/>
    </w:rPr>
  </w:style>
  <w:style w:type="paragraph" w:styleId="BodyTextIndent">
    <w:name w:val="Body Text Indent"/>
    <w:basedOn w:val="Normal"/>
    <w:pPr>
      <w:tabs>
        <w:tab w:val="left" w:pos="-1440"/>
      </w:tabs>
      <w:spacing w:line="360" w:lineRule="auto"/>
      <w:ind w:left="1440"/>
      <w:jc w:val="both"/>
    </w:pPr>
    <w:rPr>
      <w:rFonts w:ascii="Univers" w:hAnsi="Univers"/>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pPr>
    <w:rPr>
      <w:rFonts w:ascii="Univers" w:hAnsi="Univers"/>
      <w:b/>
    </w:rPr>
  </w:style>
  <w:style w:type="paragraph" w:styleId="BodyTextIndent3">
    <w:name w:val="Body Text Indent 3"/>
    <w:basedOn w:val="Normal"/>
    <w:pPr>
      <w:tabs>
        <w:tab w:val="left" w:pos="720"/>
        <w:tab w:val="left" w:pos="1440"/>
        <w:tab w:val="center" w:pos="4680"/>
        <w:tab w:val="left" w:pos="5079"/>
        <w:tab w:val="left" w:pos="5776"/>
        <w:tab w:val="left" w:pos="6474"/>
        <w:tab w:val="left" w:pos="7171"/>
        <w:tab w:val="left" w:pos="7868"/>
        <w:tab w:val="left" w:pos="8665"/>
      </w:tabs>
      <w:spacing w:line="360" w:lineRule="auto"/>
      <w:ind w:left="1440" w:hanging="720"/>
      <w:jc w:val="both"/>
    </w:pPr>
    <w:rPr>
      <w:rFonts w:ascii="Univers" w:hAnsi="Univers"/>
      <w:b/>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pPr>
    <w:rPr>
      <w:rFonts w:ascii="Univers" w:hAnsi="Univers"/>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E04EF"/>
    <w:rPr>
      <w:rFonts w:ascii="Tahoma" w:hAnsi="Tahoma" w:cs="Tahoma"/>
      <w:sz w:val="16"/>
      <w:szCs w:val="16"/>
    </w:rPr>
  </w:style>
  <w:style w:type="character" w:styleId="CommentReference">
    <w:name w:val="annotation reference"/>
    <w:semiHidden/>
    <w:rsid w:val="000A0122"/>
    <w:rPr>
      <w:sz w:val="16"/>
      <w:szCs w:val="16"/>
    </w:rPr>
  </w:style>
  <w:style w:type="paragraph" w:styleId="CommentText">
    <w:name w:val="annotation text"/>
    <w:basedOn w:val="Normal"/>
    <w:semiHidden/>
    <w:rsid w:val="000A0122"/>
    <w:rPr>
      <w:sz w:val="20"/>
    </w:rPr>
  </w:style>
  <w:style w:type="paragraph" w:styleId="CommentSubject">
    <w:name w:val="annotation subject"/>
    <w:basedOn w:val="CommentText"/>
    <w:next w:val="CommentText"/>
    <w:semiHidden/>
    <w:rsid w:val="000A0122"/>
    <w:rPr>
      <w:b/>
      <w:bCs/>
    </w:rPr>
  </w:style>
  <w:style w:type="character" w:styleId="Strong">
    <w:name w:val="Strong"/>
    <w:qFormat/>
    <w:rsid w:val="001C7DA1"/>
    <w:rPr>
      <w:b/>
      <w:bCs/>
    </w:rPr>
  </w:style>
  <w:style w:type="character" w:customStyle="1" w:styleId="BodyTextChar">
    <w:name w:val="Body Text Char"/>
    <w:link w:val="BodyText"/>
    <w:rsid w:val="00375457"/>
    <w:rPr>
      <w:sz w:val="24"/>
    </w:rPr>
  </w:style>
  <w:style w:type="character" w:customStyle="1" w:styleId="BodyTextIndent2Char">
    <w:name w:val="Body Text Indent 2 Char"/>
    <w:link w:val="BodyTextIndent2"/>
    <w:rsid w:val="00375457"/>
    <w:rPr>
      <w:rFonts w:ascii="Univers" w:hAnsi="Univers"/>
      <w:b/>
      <w:snapToGrid w:val="0"/>
      <w:sz w:val="24"/>
    </w:rPr>
  </w:style>
  <w:style w:type="character" w:customStyle="1" w:styleId="FooterChar">
    <w:name w:val="Footer Char"/>
    <w:link w:val="Footer"/>
    <w:uiPriority w:val="99"/>
    <w:rsid w:val="0056189D"/>
    <w:rPr>
      <w:rFonts w:ascii="Courier" w:hAnsi="Courier"/>
      <w:snapToGrid w:val="0"/>
      <w:sz w:val="24"/>
    </w:rPr>
  </w:style>
  <w:style w:type="paragraph" w:styleId="Revision">
    <w:name w:val="Revision"/>
    <w:hidden/>
    <w:uiPriority w:val="99"/>
    <w:semiHidden/>
    <w:rsid w:val="006344A8"/>
    <w:rPr>
      <w:rFonts w:ascii="Courier" w:hAnsi="Courier"/>
      <w:snapToGrid w:val="0"/>
      <w:sz w:val="24"/>
    </w:rPr>
  </w:style>
  <w:style w:type="paragraph" w:styleId="ListParagraph">
    <w:name w:val="List Paragraph"/>
    <w:basedOn w:val="Normal"/>
    <w:uiPriority w:val="1"/>
    <w:qFormat/>
    <w:rsid w:val="00D80C84"/>
    <w:pPr>
      <w:ind w:left="720"/>
      <w:contextualSpacing/>
    </w:pPr>
  </w:style>
  <w:style w:type="paragraph" w:customStyle="1" w:styleId="Default">
    <w:name w:val="Default"/>
    <w:rsid w:val="004622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94474">
      <w:bodyDiv w:val="1"/>
      <w:marLeft w:val="0"/>
      <w:marRight w:val="0"/>
      <w:marTop w:val="0"/>
      <w:marBottom w:val="0"/>
      <w:divBdr>
        <w:top w:val="none" w:sz="0" w:space="0" w:color="auto"/>
        <w:left w:val="none" w:sz="0" w:space="0" w:color="auto"/>
        <w:bottom w:val="none" w:sz="0" w:space="0" w:color="auto"/>
        <w:right w:val="none" w:sz="0" w:space="0" w:color="auto"/>
      </w:divBdr>
      <w:divsChild>
        <w:div w:id="1472286639">
          <w:marLeft w:val="0"/>
          <w:marRight w:val="0"/>
          <w:marTop w:val="0"/>
          <w:marBottom w:val="0"/>
          <w:divBdr>
            <w:top w:val="none" w:sz="0" w:space="0" w:color="auto"/>
            <w:left w:val="none" w:sz="0" w:space="0" w:color="auto"/>
            <w:bottom w:val="none" w:sz="0" w:space="0" w:color="auto"/>
            <w:right w:val="none" w:sz="0" w:space="0" w:color="auto"/>
          </w:divBdr>
          <w:divsChild>
            <w:div w:id="42291210">
              <w:marLeft w:val="0"/>
              <w:marRight w:val="0"/>
              <w:marTop w:val="0"/>
              <w:marBottom w:val="0"/>
              <w:divBdr>
                <w:top w:val="none" w:sz="0" w:space="0" w:color="auto"/>
                <w:left w:val="none" w:sz="0" w:space="0" w:color="auto"/>
                <w:bottom w:val="none" w:sz="0" w:space="0" w:color="auto"/>
                <w:right w:val="none" w:sz="0" w:space="0" w:color="auto"/>
              </w:divBdr>
            </w:div>
            <w:div w:id="838350057">
              <w:marLeft w:val="0"/>
              <w:marRight w:val="0"/>
              <w:marTop w:val="0"/>
              <w:marBottom w:val="0"/>
              <w:divBdr>
                <w:top w:val="none" w:sz="0" w:space="0" w:color="auto"/>
                <w:left w:val="none" w:sz="0" w:space="0" w:color="auto"/>
                <w:bottom w:val="none" w:sz="0" w:space="0" w:color="auto"/>
                <w:right w:val="none" w:sz="0" w:space="0" w:color="auto"/>
              </w:divBdr>
            </w:div>
            <w:div w:id="17467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14303">
      <w:bodyDiv w:val="1"/>
      <w:marLeft w:val="0"/>
      <w:marRight w:val="0"/>
      <w:marTop w:val="0"/>
      <w:marBottom w:val="0"/>
      <w:divBdr>
        <w:top w:val="none" w:sz="0" w:space="0" w:color="auto"/>
        <w:left w:val="none" w:sz="0" w:space="0" w:color="auto"/>
        <w:bottom w:val="none" w:sz="0" w:space="0" w:color="auto"/>
        <w:right w:val="none" w:sz="0" w:space="0" w:color="auto"/>
      </w:divBdr>
    </w:div>
    <w:div w:id="835917517">
      <w:bodyDiv w:val="1"/>
      <w:marLeft w:val="0"/>
      <w:marRight w:val="0"/>
      <w:marTop w:val="0"/>
      <w:marBottom w:val="0"/>
      <w:divBdr>
        <w:top w:val="none" w:sz="0" w:space="0" w:color="auto"/>
        <w:left w:val="none" w:sz="0" w:space="0" w:color="auto"/>
        <w:bottom w:val="none" w:sz="0" w:space="0" w:color="auto"/>
        <w:right w:val="none" w:sz="0" w:space="0" w:color="auto"/>
      </w:divBdr>
    </w:div>
    <w:div w:id="1171719150">
      <w:bodyDiv w:val="1"/>
      <w:marLeft w:val="0"/>
      <w:marRight w:val="0"/>
      <w:marTop w:val="0"/>
      <w:marBottom w:val="0"/>
      <w:divBdr>
        <w:top w:val="none" w:sz="0" w:space="0" w:color="auto"/>
        <w:left w:val="none" w:sz="0" w:space="0" w:color="auto"/>
        <w:bottom w:val="none" w:sz="0" w:space="0" w:color="auto"/>
        <w:right w:val="none" w:sz="0" w:space="0" w:color="auto"/>
      </w:divBdr>
    </w:div>
    <w:div w:id="1202937430">
      <w:bodyDiv w:val="1"/>
      <w:marLeft w:val="0"/>
      <w:marRight w:val="0"/>
      <w:marTop w:val="0"/>
      <w:marBottom w:val="0"/>
      <w:divBdr>
        <w:top w:val="none" w:sz="0" w:space="0" w:color="auto"/>
        <w:left w:val="none" w:sz="0" w:space="0" w:color="auto"/>
        <w:bottom w:val="none" w:sz="0" w:space="0" w:color="auto"/>
        <w:right w:val="none" w:sz="0" w:space="0" w:color="auto"/>
      </w:divBdr>
    </w:div>
    <w:div w:id="1644698259">
      <w:bodyDiv w:val="1"/>
      <w:marLeft w:val="0"/>
      <w:marRight w:val="0"/>
      <w:marTop w:val="0"/>
      <w:marBottom w:val="0"/>
      <w:divBdr>
        <w:top w:val="none" w:sz="0" w:space="0" w:color="auto"/>
        <w:left w:val="none" w:sz="0" w:space="0" w:color="auto"/>
        <w:bottom w:val="none" w:sz="0" w:space="0" w:color="auto"/>
        <w:right w:val="none" w:sz="0" w:space="0" w:color="auto"/>
      </w:divBdr>
    </w:div>
    <w:div w:id="1711685950">
      <w:bodyDiv w:val="1"/>
      <w:marLeft w:val="0"/>
      <w:marRight w:val="0"/>
      <w:marTop w:val="0"/>
      <w:marBottom w:val="0"/>
      <w:divBdr>
        <w:top w:val="none" w:sz="0" w:space="0" w:color="auto"/>
        <w:left w:val="none" w:sz="0" w:space="0" w:color="auto"/>
        <w:bottom w:val="none" w:sz="0" w:space="0" w:color="auto"/>
        <w:right w:val="none" w:sz="0" w:space="0" w:color="auto"/>
      </w:divBdr>
    </w:div>
    <w:div w:id="17649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hud.gov/offices/adm/hudclips/handbooks/hsgh/4350.2/43502x18HSGH.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lg.ky.gov" TargetMode="External"/><Relationship Id="rId2" Type="http://schemas.openxmlformats.org/officeDocument/2006/relationships/numbering" Target="numbering.xml"/><Relationship Id="rId16" Type="http://schemas.openxmlformats.org/officeDocument/2006/relationships/hyperlink" Target="mailto:Lee.Nalley@ky.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eritage.ky.gov/siteprotec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ydlgweb.ky.gov/eClearinghouse/16_echHome.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A431-D393-40E9-A36A-458A3039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3307</Words>
  <Characters>19310</Characters>
  <Application>Microsoft Office Word</Application>
  <DocSecurity>2</DocSecurity>
  <Lines>160</Lines>
  <Paragraphs>45</Paragraphs>
  <ScaleCrop>false</ScaleCrop>
  <HeadingPairs>
    <vt:vector size="2" baseType="variant">
      <vt:variant>
        <vt:lpstr>Title</vt:lpstr>
      </vt:variant>
      <vt:variant>
        <vt:i4>1</vt:i4>
      </vt:variant>
    </vt:vector>
  </HeadingPairs>
  <TitlesOfParts>
    <vt:vector size="1" baseType="lpstr">
      <vt:lpstr>Guidelines 2000</vt:lpstr>
    </vt:vector>
  </TitlesOfParts>
  <Company>Ky. Dept. for Local Government</Company>
  <LinksUpToDate>false</LinksUpToDate>
  <CharactersWithSpaces>22572</CharactersWithSpaces>
  <SharedDoc>false</SharedDoc>
  <HLinks>
    <vt:vector size="90" baseType="variant">
      <vt:variant>
        <vt:i4>6750311</vt:i4>
      </vt:variant>
      <vt:variant>
        <vt:i4>42</vt:i4>
      </vt:variant>
      <vt:variant>
        <vt:i4>0</vt:i4>
      </vt:variant>
      <vt:variant>
        <vt:i4>5</vt:i4>
      </vt:variant>
      <vt:variant>
        <vt:lpwstr>http://www.hud.gov/offices/adm/hudclips/handbooks/hsgh/4350.2/43502x18HSGH.pdf</vt:lpwstr>
      </vt:variant>
      <vt:variant>
        <vt:lpwstr/>
      </vt:variant>
      <vt:variant>
        <vt:i4>6750311</vt:i4>
      </vt:variant>
      <vt:variant>
        <vt:i4>39</vt:i4>
      </vt:variant>
      <vt:variant>
        <vt:i4>0</vt:i4>
      </vt:variant>
      <vt:variant>
        <vt:i4>5</vt:i4>
      </vt:variant>
      <vt:variant>
        <vt:lpwstr>http://www.hud.gov/offices/adm/hudclips/handbooks/hsgh/4350.2/43502x18HSGH.pdf</vt:lpwstr>
      </vt:variant>
      <vt:variant>
        <vt:lpwstr/>
      </vt:variant>
      <vt:variant>
        <vt:i4>6750311</vt:i4>
      </vt:variant>
      <vt:variant>
        <vt:i4>36</vt:i4>
      </vt:variant>
      <vt:variant>
        <vt:i4>0</vt:i4>
      </vt:variant>
      <vt:variant>
        <vt:i4>5</vt:i4>
      </vt:variant>
      <vt:variant>
        <vt:lpwstr>http://www.hud.gov/offices/adm/hudclips/handbooks/hsgh/4350.2/43502x18HSGH.pdf</vt:lpwstr>
      </vt:variant>
      <vt:variant>
        <vt:lpwstr/>
      </vt:variant>
      <vt:variant>
        <vt:i4>1245306</vt:i4>
      </vt:variant>
      <vt:variant>
        <vt:i4>33</vt:i4>
      </vt:variant>
      <vt:variant>
        <vt:i4>0</vt:i4>
      </vt:variant>
      <vt:variant>
        <vt:i4>5</vt:i4>
      </vt:variant>
      <vt:variant>
        <vt:lpwstr>https://kydlgweb.ky.gov/Documents/CDBG_cities/HomeownersList.xls</vt:lpwstr>
      </vt:variant>
      <vt:variant>
        <vt:lpwstr/>
      </vt:variant>
      <vt:variant>
        <vt:i4>4849699</vt:i4>
      </vt:variant>
      <vt:variant>
        <vt:i4>30</vt:i4>
      </vt:variant>
      <vt:variant>
        <vt:i4>0</vt:i4>
      </vt:variant>
      <vt:variant>
        <vt:i4>5</vt:i4>
      </vt:variant>
      <vt:variant>
        <vt:lpwstr>https://kydlgweb.ky.gov/Documents/CDBG_cities/DetailedHousingCostEstimate.xls</vt:lpwstr>
      </vt:variant>
      <vt:variant>
        <vt:lpwstr/>
      </vt:variant>
      <vt:variant>
        <vt:i4>6750311</vt:i4>
      </vt:variant>
      <vt:variant>
        <vt:i4>27</vt:i4>
      </vt:variant>
      <vt:variant>
        <vt:i4>0</vt:i4>
      </vt:variant>
      <vt:variant>
        <vt:i4>5</vt:i4>
      </vt:variant>
      <vt:variant>
        <vt:lpwstr>http://www.hud.gov/offices/adm/hudclips/handbooks/hsgh/4350.2/43502x18HSGH.pdf</vt:lpwstr>
      </vt:variant>
      <vt:variant>
        <vt:lpwstr/>
      </vt:variant>
      <vt:variant>
        <vt:i4>6750311</vt:i4>
      </vt:variant>
      <vt:variant>
        <vt:i4>24</vt:i4>
      </vt:variant>
      <vt:variant>
        <vt:i4>0</vt:i4>
      </vt:variant>
      <vt:variant>
        <vt:i4>5</vt:i4>
      </vt:variant>
      <vt:variant>
        <vt:lpwstr>http://www.hud.gov/offices/adm/hudclips/handbooks/hsgh/4350.2/43502x18HSGH.pdf</vt:lpwstr>
      </vt:variant>
      <vt:variant>
        <vt:lpwstr/>
      </vt:variant>
      <vt:variant>
        <vt:i4>6750311</vt:i4>
      </vt:variant>
      <vt:variant>
        <vt:i4>21</vt:i4>
      </vt:variant>
      <vt:variant>
        <vt:i4>0</vt:i4>
      </vt:variant>
      <vt:variant>
        <vt:i4>5</vt:i4>
      </vt:variant>
      <vt:variant>
        <vt:lpwstr>http://www.hud.gov/offices/adm/hudclips/handbooks/hsgh/4350.2/43502x18HSGH.pdf</vt:lpwstr>
      </vt:variant>
      <vt:variant>
        <vt:lpwstr/>
      </vt:variant>
      <vt:variant>
        <vt:i4>4194366</vt:i4>
      </vt:variant>
      <vt:variant>
        <vt:i4>18</vt:i4>
      </vt:variant>
      <vt:variant>
        <vt:i4>0</vt:i4>
      </vt:variant>
      <vt:variant>
        <vt:i4>5</vt:i4>
      </vt:variant>
      <vt:variant>
        <vt:lpwstr>https://kydlgweb.ky.gov/Documents/CDBG_cities/CERFprojectsummarysheet112310final.xls</vt:lpwstr>
      </vt:variant>
      <vt:variant>
        <vt:lpwstr/>
      </vt:variant>
      <vt:variant>
        <vt:i4>2949242</vt:i4>
      </vt:variant>
      <vt:variant>
        <vt:i4>15</vt:i4>
      </vt:variant>
      <vt:variant>
        <vt:i4>0</vt:i4>
      </vt:variant>
      <vt:variant>
        <vt:i4>5</vt:i4>
      </vt:variant>
      <vt:variant>
        <vt:lpwstr>http://www.dlg.ky.gov/</vt:lpwstr>
      </vt:variant>
      <vt:variant>
        <vt:lpwstr/>
      </vt:variant>
      <vt:variant>
        <vt:i4>2949242</vt:i4>
      </vt:variant>
      <vt:variant>
        <vt:i4>12</vt:i4>
      </vt:variant>
      <vt:variant>
        <vt:i4>0</vt:i4>
      </vt:variant>
      <vt:variant>
        <vt:i4>5</vt:i4>
      </vt:variant>
      <vt:variant>
        <vt:lpwstr>http://www.dlg.ky.gov/</vt:lpwstr>
      </vt:variant>
      <vt:variant>
        <vt:lpwstr/>
      </vt:variant>
      <vt:variant>
        <vt:i4>2359391</vt:i4>
      </vt:variant>
      <vt:variant>
        <vt:i4>9</vt:i4>
      </vt:variant>
      <vt:variant>
        <vt:i4>0</vt:i4>
      </vt:variant>
      <vt:variant>
        <vt:i4>5</vt:i4>
      </vt:variant>
      <vt:variant>
        <vt:lpwstr>mailto:Lee.Nalley@ky.gov</vt:lpwstr>
      </vt:variant>
      <vt:variant>
        <vt:lpwstr/>
      </vt:variant>
      <vt:variant>
        <vt:i4>7143533</vt:i4>
      </vt:variant>
      <vt:variant>
        <vt:i4>6</vt:i4>
      </vt:variant>
      <vt:variant>
        <vt:i4>0</vt:i4>
      </vt:variant>
      <vt:variant>
        <vt:i4>5</vt:i4>
      </vt:variant>
      <vt:variant>
        <vt:lpwstr>http://heritage.ky.gov/siteprotect/</vt:lpwstr>
      </vt:variant>
      <vt:variant>
        <vt:lpwstr/>
      </vt:variant>
      <vt:variant>
        <vt:i4>3538956</vt:i4>
      </vt:variant>
      <vt:variant>
        <vt:i4>3</vt:i4>
      </vt:variant>
      <vt:variant>
        <vt:i4>0</vt:i4>
      </vt:variant>
      <vt:variant>
        <vt:i4>5</vt:i4>
      </vt:variant>
      <vt:variant>
        <vt:lpwstr>https://kydlgweb.ky.gov/eClearinghouse/16_echHome.cfm</vt:lpwstr>
      </vt:variant>
      <vt:variant>
        <vt:lpwstr/>
      </vt:variant>
      <vt:variant>
        <vt:i4>5177377</vt:i4>
      </vt:variant>
      <vt:variant>
        <vt:i4>0</vt:i4>
      </vt:variant>
      <vt:variant>
        <vt:i4>0</vt:i4>
      </vt:variant>
      <vt:variant>
        <vt:i4>5</vt:i4>
      </vt:variant>
      <vt:variant>
        <vt:lpwstr>https://kydlgweb.ky.gov/Documents/CDBG_cities/AppendixBMeetingNatlObj.doc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2000</dc:title>
  <dc:subject>Guidelines</dc:subject>
  <dc:creator>Steve Green</dc:creator>
  <cp:keywords/>
  <cp:lastModifiedBy>Brady, John T (DLG)</cp:lastModifiedBy>
  <cp:revision>13</cp:revision>
  <cp:lastPrinted>2021-02-09T16:39:00Z</cp:lastPrinted>
  <dcterms:created xsi:type="dcterms:W3CDTF">2021-04-14T16:08:00Z</dcterms:created>
  <dcterms:modified xsi:type="dcterms:W3CDTF">2021-05-04T14:53:00Z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-727990962</vt:i4>
  </property>
</Properties>
</file>